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1"/>
        <w:spacing w:line="36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Что делать, если угрозы и давление приходят через интернет</w:t>
      </w:r>
    </w:p>
    <w:p w14:paraId="08000000">
      <w:pPr>
        <w:widowControl w:val="1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Разъясняет старший помощник прокурора Карпов Алексей Сергеевич</w:t>
      </w:r>
    </w:p>
    <w:p w14:paraId="09000000">
      <w:pPr>
        <w:widowControl w:val="1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Современные правовые меры направлены не только на защиту денег, но и на пресечение давления на граждан через цифровые каналы. Угрозы, шантаж, вымогательство и склонение к противоправным действиям через мессенджеры и социальные сети могут повлечь ответственность.</w:t>
      </w:r>
    </w:p>
    <w:p w14:paraId="0A000000">
      <w:pPr>
        <w:widowControl w:val="1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правовой оценки важно сохранять переписку, скриншоты, номера телефонов и сведения об аккаунтах, с которых поступали сообщения. Чем полнее зафиксированы обстоятельства, тем проще установить личность нарушителя и дать его действиям правовую оценку.</w:t>
      </w:r>
    </w:p>
    <w:p w14:paraId="0B000000">
      <w:pPr>
        <w:widowControl w:val="1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вам поступают угрозы либо требования перевести деньги, не вступайте в переписку и не пытайтесь «договориться». Необходимо обратиться в правоохранительные органы и сообщить все известные сведения о злоумышленнике.</w:t>
      </w:r>
    </w:p>
    <w:p w14:paraId="0C000000"/>
    <w:sectPr>
      <w:headerReference r:id="rId5" w:type="default"/>
      <w:headerReference r:id="rId1" w:type="first"/>
      <w:headerReference r:id="rId3" w:type="even"/>
      <w:footerReference r:id="rId6" w:type="default"/>
      <w:footerReference r:id="rId2" w:type="first"/>
      <w:footerReference r:id="rId4" w:type="even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 xml:space="preserve">Помощник </w:t>
    </w:r>
    <w:r>
      <w:rPr>
        <w:rFonts w:ascii="Times New Roman" w:hAnsi="Times New Roman"/>
        <w:sz w:val="28"/>
      </w:rPr>
      <w:t>Железногорского</w:t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br/>
    </w:r>
    <w:r>
      <w:rPr>
        <w:rFonts w:ascii="Times New Roman" w:hAnsi="Times New Roman"/>
        <w:sz w:val="28"/>
      </w:rPr>
      <w:t xml:space="preserve">межрайонного прокурора </w:t>
    </w:r>
    <w:r>
      <w:rPr>
        <w:rFonts w:ascii="Times New Roman" w:hAnsi="Times New Roman"/>
        <w:sz w:val="28"/>
      </w:rPr>
      <w:tab/>
    </w:r>
    <w:r>
      <w:rPr>
        <w:rFonts w:ascii="Times New Roman" w:hAnsi="Times New Roman"/>
        <w:sz w:val="28"/>
      </w:rPr>
      <w:tab/>
    </w:r>
    <w:r>
      <w:rPr>
        <w:rFonts w:ascii="Times New Roman" w:hAnsi="Times New Roman"/>
        <w:sz w:val="28"/>
      </w:rPr>
      <w:t>Карпов А.С.</w:t>
    </w:r>
    <w:bookmarkStart w:id="1" w:name="_GoBack"/>
    <w:bookmarkEnd w:id="1"/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2" w:type="paragraph">
    <w:name w:val="footer"/>
    <w:basedOn w:val="Style_3"/>
    <w:link w:val="Style_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3_ch"/>
    <w:link w:val="Style_2"/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2026-06-23T15:54:00Z</dcterms:created>
  <dcterms:modified xsi:type="dcterms:W3CDTF">2026-06-24T15:21:23Z</dcterms:modified>
</cp:coreProperties>
</file>