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B0" w:rsidRDefault="00461BB0" w:rsidP="00461BB0">
      <w:pPr>
        <w:jc w:val="center"/>
        <w:rPr>
          <w:b/>
          <w:sz w:val="32"/>
          <w:szCs w:val="32"/>
        </w:rPr>
      </w:pPr>
    </w:p>
    <w:p w:rsidR="00065CF5" w:rsidRDefault="00065CF5" w:rsidP="00065CF5">
      <w:pPr>
        <w:ind w:firstLine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СОБРАНИЕ ДЕПУТАТОВ</w:t>
      </w:r>
    </w:p>
    <w:p w:rsidR="00065CF5" w:rsidRDefault="00065CF5" w:rsidP="00065CF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ГОРОДНОВСКОГО  СЕЛЬСОВЕТА</w:t>
      </w:r>
    </w:p>
    <w:p w:rsidR="00065CF5" w:rsidRDefault="00065CF5" w:rsidP="00065CF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ЖЕЛЕЗНОГОРСКОГО  РАЙОНА КУРСКОЙ ОБЛАСТИ</w:t>
      </w:r>
    </w:p>
    <w:p w:rsidR="00065CF5" w:rsidRDefault="00065CF5" w:rsidP="00065CF5">
      <w:pPr>
        <w:jc w:val="center"/>
        <w:rPr>
          <w:b/>
          <w:bCs/>
          <w:iCs/>
          <w:sz w:val="28"/>
          <w:szCs w:val="28"/>
        </w:rPr>
      </w:pPr>
    </w:p>
    <w:p w:rsidR="00065CF5" w:rsidRDefault="00065CF5" w:rsidP="00065CF5">
      <w:pPr>
        <w:jc w:val="center"/>
        <w:rPr>
          <w:b/>
          <w:bCs/>
          <w:iCs/>
          <w:sz w:val="28"/>
          <w:szCs w:val="28"/>
        </w:rPr>
      </w:pPr>
    </w:p>
    <w:p w:rsidR="005B2AE5" w:rsidRPr="00065CF5" w:rsidRDefault="00065CF5" w:rsidP="00065CF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5B2AE5" w:rsidRDefault="005B2AE5" w:rsidP="005B2AE5">
      <w:pPr>
        <w:pStyle w:val="a9"/>
        <w:rPr>
          <w:color w:val="000000"/>
        </w:rPr>
      </w:pPr>
    </w:p>
    <w:p w:rsidR="005B2AE5" w:rsidRPr="00A77EAE" w:rsidRDefault="005B2AE5" w:rsidP="005B2AE5">
      <w:pPr>
        <w:pStyle w:val="a6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5B2AE5" w:rsidRPr="00494C87" w:rsidRDefault="005B2AE5" w:rsidP="005B2AE5">
      <w:pPr>
        <w:pStyle w:val="a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C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 </w:t>
      </w:r>
      <w:r w:rsidR="00A635D6" w:rsidRPr="00494C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09 сентября</w:t>
      </w:r>
      <w:r w:rsidR="006520AC" w:rsidRPr="00494C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92CDB" w:rsidRPr="00494C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35D6" w:rsidRPr="00494C87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49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692CDB" w:rsidRPr="00494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0AC" w:rsidRPr="00494C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635D6" w:rsidRPr="00494C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65CF5" w:rsidRPr="00494C87" w:rsidRDefault="00065CF5" w:rsidP="00065CF5">
      <w:pPr>
        <w:rPr>
          <w:bCs/>
          <w:iCs/>
        </w:rPr>
      </w:pPr>
      <w:r w:rsidRPr="00494C87">
        <w:rPr>
          <w:bCs/>
          <w:iCs/>
        </w:rPr>
        <w:t xml:space="preserve">д. </w:t>
      </w:r>
      <w:proofErr w:type="spellStart"/>
      <w:r w:rsidRPr="00494C87">
        <w:rPr>
          <w:bCs/>
          <w:iCs/>
        </w:rPr>
        <w:t>Городное</w:t>
      </w:r>
      <w:proofErr w:type="spellEnd"/>
    </w:p>
    <w:p w:rsidR="00A635D6" w:rsidRDefault="00A635D6" w:rsidP="00065CF5">
      <w:pPr>
        <w:rPr>
          <w:b/>
          <w:bCs/>
          <w:iCs/>
        </w:rPr>
      </w:pPr>
    </w:p>
    <w:p w:rsidR="0089241A" w:rsidRDefault="0089241A" w:rsidP="00065CF5">
      <w:pPr>
        <w:rPr>
          <w:b/>
          <w:bCs/>
          <w:iCs/>
        </w:rPr>
      </w:pPr>
    </w:p>
    <w:p w:rsidR="00E022FA" w:rsidRDefault="0089241A" w:rsidP="00A635D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территориальном общественном самоуправлении в </w:t>
      </w:r>
      <w:r w:rsidRPr="00A635D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</w:t>
      </w:r>
      <w:proofErr w:type="spellStart"/>
      <w:r w:rsidRPr="00A635D6">
        <w:rPr>
          <w:rFonts w:ascii="Times New Roman" w:hAnsi="Times New Roman" w:cs="Times New Roman"/>
          <w:b/>
          <w:color w:val="000000"/>
          <w:sz w:val="24"/>
          <w:szCs w:val="24"/>
        </w:rPr>
        <w:t>Городновский</w:t>
      </w:r>
      <w:proofErr w:type="spellEnd"/>
      <w:r w:rsidRPr="00A63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</w:t>
      </w:r>
    </w:p>
    <w:p w:rsidR="00C9138C" w:rsidRPr="00A635D6" w:rsidRDefault="0089241A" w:rsidP="00A635D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6">
        <w:rPr>
          <w:rFonts w:ascii="Times New Roman" w:hAnsi="Times New Roman" w:cs="Times New Roman"/>
          <w:b/>
          <w:color w:val="000000"/>
          <w:sz w:val="24"/>
          <w:szCs w:val="24"/>
        </w:rPr>
        <w:t>Железногорского района</w:t>
      </w:r>
      <w:r w:rsidR="00E02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Курской области</w:t>
      </w:r>
    </w:p>
    <w:p w:rsidR="00C9138C" w:rsidRPr="0073614B" w:rsidRDefault="00C9138C" w:rsidP="00C9138C">
      <w:pPr>
        <w:pStyle w:val="ConsPlusNormal"/>
        <w:tabs>
          <w:tab w:val="left" w:pos="675"/>
          <w:tab w:val="left" w:pos="1770"/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73614B">
        <w:rPr>
          <w:rFonts w:ascii="Times New Roman" w:hAnsi="Times New Roman" w:cs="Times New Roman"/>
          <w:sz w:val="28"/>
          <w:szCs w:val="28"/>
        </w:rPr>
        <w:tab/>
      </w:r>
      <w:r w:rsidRPr="0073614B">
        <w:rPr>
          <w:rFonts w:ascii="Times New Roman" w:hAnsi="Times New Roman" w:cs="Times New Roman"/>
          <w:sz w:val="28"/>
          <w:szCs w:val="28"/>
        </w:rPr>
        <w:tab/>
      </w:r>
    </w:p>
    <w:p w:rsidR="00065CF5" w:rsidRPr="00A635D6" w:rsidRDefault="00C9138C" w:rsidP="00065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635D6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территориального общественного самоуправления в </w:t>
      </w:r>
      <w:r w:rsidR="005B2AE5" w:rsidRPr="00A635D6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«</w:t>
      </w:r>
      <w:proofErr w:type="spellStart"/>
      <w:r w:rsidR="00065CF5" w:rsidRPr="00A635D6">
        <w:rPr>
          <w:rFonts w:ascii="Times New Roman" w:hAnsi="Times New Roman" w:cs="Times New Roman"/>
          <w:color w:val="000000"/>
          <w:sz w:val="24"/>
          <w:szCs w:val="24"/>
        </w:rPr>
        <w:t>Городновский</w:t>
      </w:r>
      <w:proofErr w:type="spellEnd"/>
      <w:r w:rsidR="005B2AE5" w:rsidRPr="00A635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района,</w:t>
      </w:r>
      <w:r w:rsidR="005B2AE5" w:rsidRPr="00A635D6">
        <w:rPr>
          <w:rFonts w:ascii="Times New Roman" w:hAnsi="Times New Roman" w:cs="Times New Roman"/>
          <w:sz w:val="24"/>
          <w:szCs w:val="24"/>
        </w:rPr>
        <w:t xml:space="preserve"> </w:t>
      </w:r>
      <w:r w:rsidRPr="00A635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A63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635D6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A63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635D6">
        <w:rPr>
          <w:rFonts w:ascii="Times New Roman" w:hAnsi="Times New Roman" w:cs="Times New Roman"/>
          <w:sz w:val="24"/>
          <w:szCs w:val="24"/>
        </w:rPr>
        <w:t xml:space="preserve"> </w:t>
      </w:r>
      <w:r w:rsidR="005B2AE5" w:rsidRPr="00A635D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065CF5" w:rsidRPr="00A635D6">
        <w:rPr>
          <w:rFonts w:ascii="Times New Roman" w:hAnsi="Times New Roman" w:cs="Times New Roman"/>
          <w:color w:val="000000"/>
          <w:sz w:val="24"/>
          <w:szCs w:val="24"/>
        </w:rPr>
        <w:t>Городновский</w:t>
      </w:r>
      <w:proofErr w:type="spellEnd"/>
      <w:r w:rsidR="005B2AE5" w:rsidRPr="00A635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DD3BC2" w:rsidRPr="00A635D6">
        <w:rPr>
          <w:rFonts w:ascii="Times New Roman" w:hAnsi="Times New Roman" w:cs="Times New Roman"/>
          <w:sz w:val="24"/>
          <w:szCs w:val="24"/>
        </w:rPr>
        <w:t xml:space="preserve">, </w:t>
      </w:r>
      <w:r w:rsidR="00415FD0" w:rsidRPr="00A635D6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065CF5" w:rsidRPr="00A635D6">
        <w:rPr>
          <w:rFonts w:ascii="Times New Roman" w:hAnsi="Times New Roman" w:cs="Times New Roman"/>
          <w:color w:val="000000"/>
          <w:sz w:val="24"/>
          <w:szCs w:val="24"/>
        </w:rPr>
        <w:t>Городновского</w:t>
      </w:r>
      <w:r w:rsidR="00415FD0" w:rsidRPr="00A635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Железногорского района </w:t>
      </w:r>
      <w:r w:rsidR="007C2678" w:rsidRPr="00A6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CF5" w:rsidRPr="00A635D6" w:rsidRDefault="00065CF5" w:rsidP="00065C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65CF5" w:rsidRPr="00A635D6" w:rsidRDefault="00065CF5" w:rsidP="00065CF5">
      <w:pPr>
        <w:ind w:firstLine="567"/>
        <w:jc w:val="center"/>
      </w:pPr>
      <w:r w:rsidRPr="00A635D6">
        <w:t>РЕШИЛО:</w:t>
      </w:r>
    </w:p>
    <w:p w:rsidR="00065CF5" w:rsidRPr="00A635D6" w:rsidRDefault="00065CF5" w:rsidP="00065CF5">
      <w:pPr>
        <w:ind w:firstLine="567"/>
        <w:jc w:val="center"/>
      </w:pPr>
    </w:p>
    <w:p w:rsidR="005B2AE5" w:rsidRPr="00A635D6" w:rsidRDefault="00A635D6" w:rsidP="00065C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C9138C" w:rsidRPr="00A635D6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r:id="rId9" w:anchor="Par33#Par33" w:tooltip="ПОЛОЖЕНИЕ" w:history="1">
        <w:r w:rsidR="00C9138C" w:rsidRPr="00A635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C9138C" w:rsidRPr="00A635D6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</w:t>
      </w:r>
      <w:r w:rsidR="005B2AE5" w:rsidRPr="00A635D6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«</w:t>
      </w:r>
      <w:proofErr w:type="spellStart"/>
      <w:r w:rsidR="00065CF5" w:rsidRPr="00A635D6">
        <w:rPr>
          <w:rFonts w:ascii="Times New Roman" w:hAnsi="Times New Roman" w:cs="Times New Roman"/>
          <w:color w:val="000000"/>
          <w:sz w:val="24"/>
          <w:szCs w:val="24"/>
        </w:rPr>
        <w:t>Городновский</w:t>
      </w:r>
      <w:proofErr w:type="spellEnd"/>
      <w:r w:rsidR="005B2AE5" w:rsidRPr="00A635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района.</w:t>
      </w:r>
    </w:p>
    <w:p w:rsidR="00C9138C" w:rsidRPr="00A635D6" w:rsidRDefault="005B2AE5" w:rsidP="00065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D6">
        <w:rPr>
          <w:rFonts w:ascii="Times New Roman" w:hAnsi="Times New Roman" w:cs="Times New Roman"/>
          <w:sz w:val="24"/>
          <w:szCs w:val="24"/>
        </w:rPr>
        <w:t xml:space="preserve"> </w:t>
      </w:r>
      <w:r w:rsidR="007C2678" w:rsidRPr="00A635D6">
        <w:rPr>
          <w:rFonts w:ascii="Times New Roman" w:hAnsi="Times New Roman" w:cs="Times New Roman"/>
          <w:sz w:val="24"/>
          <w:szCs w:val="24"/>
        </w:rPr>
        <w:t>2</w:t>
      </w:r>
      <w:r w:rsidR="00C9138C" w:rsidRPr="00A635D6">
        <w:rPr>
          <w:rFonts w:ascii="Times New Roman" w:hAnsi="Times New Roman" w:cs="Times New Roman"/>
          <w:sz w:val="24"/>
          <w:szCs w:val="24"/>
        </w:rPr>
        <w:t>.</w:t>
      </w:r>
      <w:r w:rsidR="007C2678" w:rsidRPr="00A635D6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C9138C" w:rsidRPr="00A635D6">
        <w:rPr>
          <w:rFonts w:ascii="Times New Roman" w:hAnsi="Times New Roman" w:cs="Times New Roman"/>
          <w:sz w:val="24"/>
          <w:szCs w:val="24"/>
        </w:rPr>
        <w:t>ешение вступает в силу со дн</w:t>
      </w:r>
      <w:r w:rsidR="009B59B9"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="00C9138C" w:rsidRPr="00A635D6">
        <w:rPr>
          <w:rFonts w:ascii="Times New Roman" w:hAnsi="Times New Roman" w:cs="Times New Roman"/>
          <w:sz w:val="24"/>
          <w:szCs w:val="24"/>
        </w:rPr>
        <w:t>.</w:t>
      </w:r>
    </w:p>
    <w:p w:rsidR="00461BB0" w:rsidRPr="00A635D6" w:rsidRDefault="00461BB0" w:rsidP="00461B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CF5" w:rsidRPr="00A635D6" w:rsidRDefault="00065CF5" w:rsidP="00461B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CF5" w:rsidRPr="00A635D6" w:rsidRDefault="00065CF5" w:rsidP="00065CF5">
      <w:r w:rsidRPr="00A635D6">
        <w:t>Председатель Собрания депутатов</w:t>
      </w:r>
    </w:p>
    <w:p w:rsidR="00065CF5" w:rsidRPr="00A635D6" w:rsidRDefault="00065CF5" w:rsidP="00065CF5">
      <w:r w:rsidRPr="00A635D6">
        <w:t xml:space="preserve">Городновского  сельсовета </w:t>
      </w:r>
    </w:p>
    <w:p w:rsidR="00065CF5" w:rsidRPr="00A635D6" w:rsidRDefault="00065CF5" w:rsidP="00065CF5">
      <w:r w:rsidRPr="00A635D6">
        <w:t xml:space="preserve">Железногорского  района </w:t>
      </w:r>
      <w:r w:rsidRPr="00A635D6">
        <w:tab/>
        <w:t xml:space="preserve">                                            </w:t>
      </w:r>
      <w:r w:rsidR="00A635D6">
        <w:t xml:space="preserve">                         </w:t>
      </w:r>
      <w:r w:rsidRPr="00A635D6">
        <w:t xml:space="preserve">   Т.П. Литвинова</w:t>
      </w:r>
    </w:p>
    <w:p w:rsidR="00065CF5" w:rsidRPr="00A635D6" w:rsidRDefault="00065CF5" w:rsidP="00065CF5">
      <w:pPr>
        <w:jc w:val="both"/>
        <w:rPr>
          <w:b/>
        </w:rPr>
      </w:pPr>
    </w:p>
    <w:p w:rsidR="00065CF5" w:rsidRPr="00A635D6" w:rsidRDefault="00065CF5" w:rsidP="00065CF5">
      <w:pPr>
        <w:jc w:val="both"/>
        <w:rPr>
          <w:b/>
        </w:rPr>
      </w:pPr>
    </w:p>
    <w:p w:rsidR="00065CF5" w:rsidRPr="00A635D6" w:rsidRDefault="00065CF5" w:rsidP="00065CF5">
      <w:r w:rsidRPr="00A635D6">
        <w:t>Глава Городновского сельсовета</w:t>
      </w:r>
    </w:p>
    <w:p w:rsidR="00C9138C" w:rsidRPr="00476FA4" w:rsidRDefault="00065CF5" w:rsidP="00065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5D6">
        <w:rPr>
          <w:rFonts w:ascii="Times New Roman" w:hAnsi="Times New Roman" w:cs="Times New Roman"/>
          <w:sz w:val="24"/>
          <w:szCs w:val="24"/>
        </w:rPr>
        <w:t xml:space="preserve">   Железногорского района</w:t>
      </w:r>
      <w:r w:rsidRPr="00A635D6">
        <w:rPr>
          <w:rFonts w:ascii="Times New Roman" w:hAnsi="Times New Roman" w:cs="Times New Roman"/>
          <w:sz w:val="24"/>
          <w:szCs w:val="24"/>
        </w:rPr>
        <w:tab/>
      </w:r>
      <w:r w:rsidRPr="00A635D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635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3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635D6">
        <w:rPr>
          <w:rFonts w:ascii="Times New Roman" w:hAnsi="Times New Roman" w:cs="Times New Roman"/>
          <w:sz w:val="24"/>
          <w:szCs w:val="24"/>
        </w:rPr>
        <w:t>А.Н.Троянов</w:t>
      </w:r>
      <w:proofErr w:type="spellEnd"/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FD0" w:rsidRDefault="00415FD0" w:rsidP="008924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9241A" w:rsidRDefault="0089241A" w:rsidP="008924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9241A" w:rsidRDefault="0089241A" w:rsidP="008924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C913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5D6" w:rsidRDefault="00A635D6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5D6" w:rsidRDefault="00A635D6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5D6" w:rsidRDefault="00A635D6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5D6" w:rsidRDefault="00A635D6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5D6" w:rsidRDefault="00A635D6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5D6" w:rsidRDefault="00A635D6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5D6" w:rsidRDefault="00A635D6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2FA" w:rsidRDefault="00E022FA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9B9" w:rsidRDefault="009B59B9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138C" w:rsidRPr="003A2C1A" w:rsidRDefault="006520AC" w:rsidP="00652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6520AC" w:rsidRDefault="006520AC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15FD0" w:rsidRPr="003A2C1A" w:rsidRDefault="00415FD0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C1A">
        <w:rPr>
          <w:rFonts w:ascii="Times New Roman" w:hAnsi="Times New Roman" w:cs="Times New Roman"/>
          <w:sz w:val="24"/>
          <w:szCs w:val="24"/>
        </w:rPr>
        <w:t>Р</w:t>
      </w:r>
      <w:r w:rsidR="00C9138C" w:rsidRPr="003A2C1A">
        <w:rPr>
          <w:rFonts w:ascii="Times New Roman" w:hAnsi="Times New Roman" w:cs="Times New Roman"/>
          <w:sz w:val="24"/>
          <w:szCs w:val="24"/>
        </w:rPr>
        <w:t>ешением</w:t>
      </w:r>
      <w:r w:rsidRPr="003A2C1A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415FD0" w:rsidRPr="003A2C1A" w:rsidRDefault="00065CF5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Городновского</w:t>
      </w:r>
      <w:r w:rsidR="00415FD0" w:rsidRPr="003A2C1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15FD0" w:rsidRPr="003A2C1A" w:rsidRDefault="00415FD0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C1A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C9138C" w:rsidRPr="00A635D6" w:rsidRDefault="00415FD0" w:rsidP="00415F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138C" w:rsidRPr="00A63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635D6" w:rsidRPr="00A635D6">
        <w:rPr>
          <w:rFonts w:ascii="Times New Roman" w:hAnsi="Times New Roman" w:cs="Times New Roman"/>
          <w:color w:val="000000" w:themeColor="text1"/>
          <w:sz w:val="24"/>
          <w:szCs w:val="24"/>
        </w:rPr>
        <w:t>09 сентября 2019</w:t>
      </w:r>
      <w:r w:rsidR="00C9138C" w:rsidRPr="00A63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EF5297" w:rsidRPr="00A635D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32F89" w:rsidRPr="00A63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A635D6" w:rsidRPr="00A635D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9138C" w:rsidRPr="003A2C1A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476FA4">
        <w:rPr>
          <w:rFonts w:ascii="Times New Roman" w:hAnsi="Times New Roman" w:cs="Times New Roman"/>
          <w:sz w:val="24"/>
          <w:szCs w:val="24"/>
        </w:rPr>
        <w:t>ПОЛОЖЕНИЕ</w:t>
      </w:r>
    </w:p>
    <w:p w:rsidR="00C9138C" w:rsidRPr="00476FA4" w:rsidRDefault="00C9138C" w:rsidP="00C913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</w:p>
    <w:p w:rsidR="00415FD0" w:rsidRDefault="00AF4556" w:rsidP="00C9138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</w:t>
      </w:r>
      <w:proofErr w:type="spellStart"/>
      <w:r w:rsidR="00065CF5">
        <w:rPr>
          <w:rFonts w:ascii="Times New Roman" w:hAnsi="Times New Roman" w:cs="Times New Roman"/>
          <w:b/>
          <w:color w:val="000000"/>
          <w:sz w:val="24"/>
          <w:szCs w:val="24"/>
        </w:rPr>
        <w:t>Городновский</w:t>
      </w:r>
      <w:proofErr w:type="spellEnd"/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</w:t>
      </w:r>
    </w:p>
    <w:p w:rsidR="00C9138C" w:rsidRPr="00415FD0" w:rsidRDefault="00AF4556" w:rsidP="00C91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Железногорского района</w:t>
      </w:r>
    </w:p>
    <w:p w:rsidR="00C9138C" w:rsidRPr="00476FA4" w:rsidRDefault="00C9138C" w:rsidP="00C91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FA4">
        <w:rPr>
          <w:rFonts w:ascii="Times New Roman" w:hAnsi="Times New Roman" w:cs="Times New Roman"/>
          <w:sz w:val="24"/>
          <w:szCs w:val="24"/>
        </w:rPr>
        <w:t xml:space="preserve">Настоящее Положение о территориальном общественном самоуправлении в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«</w:t>
      </w:r>
      <w:proofErr w:type="spellStart"/>
      <w:r w:rsidR="00065CF5">
        <w:rPr>
          <w:rFonts w:ascii="Times New Roman" w:hAnsi="Times New Roman" w:cs="Times New Roman"/>
          <w:color w:val="000000"/>
          <w:sz w:val="24"/>
          <w:szCs w:val="24"/>
        </w:rPr>
        <w:t>Городновский</w:t>
      </w:r>
      <w:proofErr w:type="spellEnd"/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на основании Федерального </w:t>
      </w:r>
      <w:hyperlink r:id="rId10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от</w:t>
      </w:r>
      <w:r w:rsidR="008A2547" w:rsidRPr="00476FA4">
        <w:rPr>
          <w:rFonts w:ascii="Times New Roman" w:hAnsi="Times New Roman" w:cs="Times New Roman"/>
          <w:sz w:val="24"/>
          <w:szCs w:val="24"/>
        </w:rPr>
        <w:t xml:space="preserve"> 06.10.2003 № 131-ФЗ «</w:t>
      </w:r>
      <w:r w:rsidRPr="00476F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A2547" w:rsidRPr="00476FA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76FA4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1" w:tooltip="Федеральный закон от 12.01.1996 N 7-ФЗ (ред. от 19.12.2016) &quot;О некоммерческих организациях&quot;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8A2547" w:rsidRPr="00476FA4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</w:t>
      </w:r>
      <w:r w:rsidRPr="00476F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065CF5">
        <w:rPr>
          <w:rFonts w:ascii="Times New Roman" w:hAnsi="Times New Roman" w:cs="Times New Roman"/>
          <w:color w:val="000000"/>
          <w:sz w:val="24"/>
          <w:szCs w:val="24"/>
        </w:rPr>
        <w:t>Городновский</w:t>
      </w:r>
      <w:proofErr w:type="spellEnd"/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8A2547" w:rsidRPr="00476FA4">
        <w:rPr>
          <w:rFonts w:ascii="Times New Roman" w:hAnsi="Times New Roman" w:cs="Times New Roman"/>
          <w:sz w:val="24"/>
          <w:szCs w:val="24"/>
        </w:rPr>
        <w:t>,</w:t>
      </w:r>
      <w:r w:rsidRPr="00476FA4">
        <w:rPr>
          <w:rFonts w:ascii="Times New Roman" w:hAnsi="Times New Roman" w:cs="Times New Roman"/>
          <w:sz w:val="24"/>
          <w:szCs w:val="24"/>
        </w:rPr>
        <w:t xml:space="preserve"> и определяет порядок организации и осуществления территориального общественного самоуправления, полномочия и основные направления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деятельности органов территориального общественного самоуправления, их права, гарантии и ответственность.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1. Понятие о территориальном общественном самоуправлении</w:t>
      </w:r>
    </w:p>
    <w:p w:rsidR="00415FD0" w:rsidRPr="00415FD0" w:rsidRDefault="00AF4556" w:rsidP="00AF455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</w:t>
      </w:r>
      <w:proofErr w:type="spellStart"/>
      <w:r w:rsidR="00065CF5">
        <w:rPr>
          <w:rFonts w:ascii="Times New Roman" w:hAnsi="Times New Roman" w:cs="Times New Roman"/>
          <w:b/>
          <w:color w:val="000000"/>
          <w:sz w:val="24"/>
          <w:szCs w:val="24"/>
        </w:rPr>
        <w:t>Городновский</w:t>
      </w:r>
      <w:proofErr w:type="spellEnd"/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</w:t>
      </w:r>
    </w:p>
    <w:p w:rsidR="00C9138C" w:rsidRPr="00C9755A" w:rsidRDefault="00AF4556" w:rsidP="00C975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Железногорского района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1.1.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476FA4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1.2. ТОС в </w:t>
      </w:r>
      <w:proofErr w:type="spellStart"/>
      <w:r w:rsidR="00065CF5">
        <w:rPr>
          <w:rFonts w:ascii="Times New Roman" w:hAnsi="Times New Roman" w:cs="Times New Roman"/>
          <w:sz w:val="24"/>
          <w:szCs w:val="24"/>
        </w:rPr>
        <w:t>Городновском</w:t>
      </w:r>
      <w:proofErr w:type="spellEnd"/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сельсовете </w:t>
      </w:r>
      <w:r w:rsidRPr="00476FA4">
        <w:rPr>
          <w:rFonts w:ascii="Times New Roman" w:hAnsi="Times New Roman" w:cs="Times New Roman"/>
          <w:sz w:val="24"/>
          <w:szCs w:val="24"/>
        </w:rPr>
        <w:t>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A635D6" w:rsidRPr="00476FA4" w:rsidRDefault="00C9138C" w:rsidP="00A63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1.3. Правовую основу ТОС составляют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Конституция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законы Курской области, </w:t>
      </w:r>
      <w:hyperlink r:id="rId14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065CF5">
        <w:rPr>
          <w:rFonts w:ascii="Times New Roman" w:hAnsi="Times New Roman" w:cs="Times New Roman"/>
          <w:color w:val="000000"/>
          <w:sz w:val="24"/>
          <w:szCs w:val="24"/>
        </w:rPr>
        <w:t>Городновский</w:t>
      </w:r>
      <w:proofErr w:type="spellEnd"/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3A519F" w:rsidRPr="00476FA4">
        <w:rPr>
          <w:rFonts w:ascii="Times New Roman" w:hAnsi="Times New Roman" w:cs="Times New Roman"/>
          <w:sz w:val="24"/>
          <w:szCs w:val="24"/>
        </w:rPr>
        <w:t xml:space="preserve">, </w:t>
      </w:r>
      <w:r w:rsidRPr="00476F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ADA">
        <w:rPr>
          <w:rFonts w:ascii="Times New Roman" w:hAnsi="Times New Roman" w:cs="Times New Roman"/>
          <w:sz w:val="24"/>
          <w:szCs w:val="24"/>
        </w:rPr>
        <w:t>н</w:t>
      </w:r>
      <w:r w:rsidRPr="00476FA4">
        <w:rPr>
          <w:rFonts w:ascii="Times New Roman" w:hAnsi="Times New Roman" w:cs="Times New Roman"/>
          <w:sz w:val="24"/>
          <w:szCs w:val="24"/>
        </w:rPr>
        <w:t xml:space="preserve">астоящее Положение, иные нормативные правовые акты органов местного самоуправления </w:t>
      </w:r>
      <w:proofErr w:type="spellStart"/>
      <w:r w:rsidR="007A1E70">
        <w:rPr>
          <w:rFonts w:ascii="Times New Roman" w:hAnsi="Times New Roman" w:cs="Times New Roman"/>
          <w:sz w:val="24"/>
          <w:szCs w:val="24"/>
        </w:rPr>
        <w:t>Городновкого</w:t>
      </w:r>
      <w:proofErr w:type="spellEnd"/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а </w:t>
      </w:r>
      <w:r w:rsidRPr="00D9287E">
        <w:rPr>
          <w:rFonts w:ascii="Times New Roman" w:hAnsi="Times New Roman" w:cs="Times New Roman"/>
          <w:sz w:val="24"/>
          <w:szCs w:val="24"/>
        </w:rPr>
        <w:t>также</w:t>
      </w:r>
      <w:r w:rsidR="00D9287E" w:rsidRPr="00D9287E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B87B9D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ТОС.</w:t>
      </w:r>
    </w:p>
    <w:p w:rsidR="00C9138C" w:rsidRPr="00C9755A" w:rsidRDefault="00C9138C" w:rsidP="00C975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2. Принципы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ТОС осуществляется на принципах: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добровольности;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защиты прав и интересов населения;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гласности и учета общественного мнения;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5) выборности и подконтрольности органов ТОС населению соответствующей территории;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6) самостоятельности и ответственности в принятии и реализации собственных решений;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7) свободы выбора формы осуществления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8) широкого участия населения в выработке и принятии решений по вопросам, затрагивающим их интересы;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9) сочетания интересов населения соответствующей территории, на которой осуществляется территориальное общественное самоуправление, и интересов всего населения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10) учета исторических и иных местных традиций.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C9755A" w:rsidRDefault="00C9138C" w:rsidP="00C975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3. Границы территории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3.1. ТОС может осуществляться в пределах следующих территорий проживания граждан: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5) иные территории проживания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3.2. Для создания ТОС на определенной территории обязательны следующие условия: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1) границы территории ТОС не могут выходить за пределы территории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территория, на которой осуществляется ТОС, как правило, должна составлять единую территорию в пределах архитектурно-планировочных зон или жилищных комплексов;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в границах территории деятельности ТОС не может действовать более одного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3.3. Границы территории, на которой осуществляется ТОС, устанавливаются решением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по предложению населения, проживающего на данной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При установлении границ могут учитываться исторические, культурные, социально-экономические, иные признаки целостности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476FA4">
        <w:rPr>
          <w:rFonts w:ascii="Times New Roman" w:hAnsi="Times New Roman" w:cs="Times New Roman"/>
          <w:sz w:val="24"/>
          <w:szCs w:val="24"/>
        </w:rPr>
        <w:t>3.4. Инициативная группа</w:t>
      </w:r>
      <w:r w:rsidR="00DD3BC2">
        <w:rPr>
          <w:rFonts w:ascii="Times New Roman" w:hAnsi="Times New Roman" w:cs="Times New Roman"/>
          <w:sz w:val="24"/>
          <w:szCs w:val="24"/>
        </w:rPr>
        <w:t xml:space="preserve"> граждан численностью не менее 3</w:t>
      </w:r>
      <w:r w:rsidRPr="00476FA4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территории, направляет письменное заявление в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об установлении границ территории, на которой осуществляется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В заявлении об установлении границ территории осуществления ТОС указываются: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описание границ территории осуществления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фамилии, имена, отчества членов инициативной группы граждан, даты рождения, сведения об их месте жительства, паспортные данные;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дата подачи заявления об установлении границ территории осуществления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4) адрес, по которому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направляет принятое решение об установлении границ территории, на которой осуществляется ТОС.</w:t>
      </w:r>
    </w:p>
    <w:p w:rsidR="00AF4556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К заявлению инициативной группы, подписанному ее членами, прилагается схема границ, в пределах которых предполагается осуществление ТОС, согласованн</w:t>
      </w:r>
      <w:r w:rsidR="008A2547" w:rsidRPr="00476FA4">
        <w:rPr>
          <w:rFonts w:ascii="Times New Roman" w:hAnsi="Times New Roman" w:cs="Times New Roman"/>
          <w:sz w:val="24"/>
          <w:szCs w:val="24"/>
        </w:rPr>
        <w:t>ая с А</w:t>
      </w:r>
      <w:r w:rsidRPr="00476FA4">
        <w:rPr>
          <w:rFonts w:ascii="Times New Roman" w:hAnsi="Times New Roman" w:cs="Times New Roman"/>
          <w:sz w:val="24"/>
          <w:szCs w:val="24"/>
        </w:rPr>
        <w:t>дминистрацией</w:t>
      </w:r>
      <w:r w:rsidR="008A254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065CF5">
        <w:rPr>
          <w:rFonts w:ascii="Times New Roman" w:hAnsi="Times New Roman" w:cs="Times New Roman"/>
          <w:sz w:val="24"/>
          <w:szCs w:val="24"/>
        </w:rPr>
        <w:t>Городновског</w:t>
      </w:r>
      <w:r w:rsidR="00CB0ADA">
        <w:rPr>
          <w:rFonts w:ascii="Times New Roman" w:hAnsi="Times New Roman" w:cs="Times New Roman"/>
          <w:sz w:val="24"/>
          <w:szCs w:val="24"/>
        </w:rPr>
        <w:t>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3.5. Изменение границ территории деятельности ТОС осуществляется решением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по заявлению органа ТОС, содержащему сведения, аналогичные указываемым в заявлении об установлении границ территории осуществления ТОС в соответствии с </w:t>
      </w:r>
      <w:hyperlink r:id="rId15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3.6. Определение и утверждение границ территории ТОС не является основанием для предоставления земельных участков и проводится исключительно в целях организации деятельности ТОС в соответствии с настоящим Положением.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C9755A" w:rsidRDefault="00C9138C" w:rsidP="00C975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4. Право граждан на участие в ТОС</w:t>
      </w:r>
    </w:p>
    <w:p w:rsidR="00AF4556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4.1. Граждане Российской Федерации, проживающие на территории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имеют право участвовать в ТОС: 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принимать участие в собраниях (конференциях) граждан, избирать и быть избранными в органы ТОС, получать информацию об их деятельности.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4.2. Не имеют права на участие в ТОС граждане, не проживающие на территории ТОС, признанные судом недееспособными, а также лица, находящиеся в местах лишения свободы по приговору суда.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4.3. В собрании, конференции могут принимать участие граждане, достигшие 16-летнего возраста. Право быть избранным в органы ТОС принадлежит гражданам, достигшим 18-летнего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5. Порядок проведения собрания (конференции)</w:t>
      </w:r>
    </w:p>
    <w:p w:rsidR="00C9138C" w:rsidRPr="00C9755A" w:rsidRDefault="00C9138C" w:rsidP="00C975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по организации и осуществлению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5.1. Организация ТОС осуществляется на собрании (конференции) граждан, проживающих на территории, где предполагается осуществлять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5.2. Собрание (конференция) граждан по вопросам организации ТОС проводится по инициативе граждан, проживающих в границах территории, где предполагается осуществлять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5.3. Проведение собрания (конференции) по организации ТОС осуществляет инициативная группа граждан, указанная в </w:t>
      </w:r>
      <w:hyperlink r:id="rId16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5.4. Инициативная группа граждан: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1) информирует граждан, проживающих на соответствующей территории, депутата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на избирательном округе которого предполагается осуществление ТОС, Администрацию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 о дате, месте и времени, а также о повестке дня собрания (конференции);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организует проведение собраний по выдвижению делегатов на конференцию;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проводит регистрацию граждан, прибывших на собрание, или делегатов, прибывших на конференцию, на основании выписок из протоколов собраний граждан по выдвижению кандидатов от соответствующей территории;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разрабатывает проект устава ТОС соответствующей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5.5. Открывает и ведет собрание или конференцию до избрания председателя и секретаря собрания (конференции) один из членов инициативной группы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5.6. Собрание (конференция) граждан по вопросам осуществления ТОС может проводиться по инициативе Главы </w:t>
      </w:r>
      <w:r w:rsidR="00065CF5">
        <w:rPr>
          <w:rFonts w:ascii="Times New Roman" w:hAnsi="Times New Roman" w:cs="Times New Roman"/>
          <w:sz w:val="24"/>
          <w:szCs w:val="24"/>
        </w:rPr>
        <w:t>Городновског</w:t>
      </w:r>
      <w:r w:rsidR="000B3F29">
        <w:rPr>
          <w:rFonts w:ascii="Times New Roman" w:hAnsi="Times New Roman" w:cs="Times New Roman"/>
          <w:sz w:val="24"/>
          <w:szCs w:val="24"/>
        </w:rPr>
        <w:t>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граждан, проживающих в границах ТОС, а также в случаях, предусмотренных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5.7. Порядок назначения и проведения собрания (конференции) граждан в целях осуществления ТОС определяется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5.8.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Собрание может быть проведено в форме заочного голосования.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5.9. Конференция граждан по вопросам организации и осуществления ТОС считается правомочной, если в ней принимают участие не менее 2/3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5.10. На конференции граждан по организации ТОС делегат может представлять интересы не менее 10, но не более 50 жителей соответствующей территории, достигших 16-летнего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5.11. К исключительным полномочиям собрания, конференции граждан, осуществляющих ТОС, относятся: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установление структуры органов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принятие устава ТОС, внесение в него изменений и дополнений;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избрание органов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об ее исполнении;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ТОС.</w:t>
      </w:r>
    </w:p>
    <w:p w:rsidR="00C9138C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Решение собрания (конференции) по организации и осуществлению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  <w:proofErr w:type="gramEnd"/>
    </w:p>
    <w:p w:rsidR="00A635D6" w:rsidRDefault="00A635D6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5D6" w:rsidRPr="00476FA4" w:rsidRDefault="00A635D6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>В решении по вопросам, поставленным на заочное голосование, должны быть указаны: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сведения о лице, участвующем в голосовании;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паспортные данные;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3) решения по каждому вопросу повестки </w:t>
      </w:r>
      <w:r w:rsidR="0019488E" w:rsidRPr="00476FA4">
        <w:rPr>
          <w:rFonts w:ascii="Times New Roman" w:hAnsi="Times New Roman" w:cs="Times New Roman"/>
          <w:sz w:val="24"/>
          <w:szCs w:val="24"/>
        </w:rPr>
        <w:t>дня, выраженные формулировками «за», «против» или «воздержался»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5.13. На собраниях (конференциях) граждан по вопросам организации и осуществления ТОС могут присутствовать депутаты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представители Администрации</w:t>
      </w:r>
      <w:r w:rsidR="0041614A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F4556" w:rsidRPr="00476FA4" w:rsidRDefault="00AF4556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C9755A" w:rsidRDefault="00C9138C" w:rsidP="00C975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6. Органы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6.1. Высшим органом управления ТОС является общее собрание (конференция)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6.2. Для организации и непосредственной реализации функций ТОС собрание (конференция) граждан избирает органы ТОС (совет, комитет, иные органы), подотчетные собранию (конференции).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6.3. 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C9755A" w:rsidRDefault="00C9138C" w:rsidP="00C975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 xml:space="preserve">7. </w:t>
      </w:r>
      <w:hyperlink r:id="rId17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15F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Порядок регистрации устава</w:t>
        </w:r>
      </w:hyperlink>
      <w:r w:rsidRPr="00415FD0">
        <w:rPr>
          <w:rFonts w:ascii="Times New Roman" w:hAnsi="Times New Roman" w:cs="Times New Roman"/>
          <w:b/>
          <w:sz w:val="24"/>
          <w:szCs w:val="24"/>
        </w:rPr>
        <w:t xml:space="preserve"> ТОС</w:t>
      </w:r>
    </w:p>
    <w:p w:rsidR="00DE5810" w:rsidRPr="000B3F29" w:rsidRDefault="00DE5810" w:rsidP="000B3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7.1. Регистрация устава ТОС, а также ведение реестра уставов ТОС осуществляются Администрацией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Pr="000B3F29">
        <w:rPr>
          <w:rFonts w:ascii="Times New Roman" w:hAnsi="Times New Roman" w:cs="Times New Roman"/>
          <w:sz w:val="24"/>
          <w:szCs w:val="24"/>
        </w:rPr>
        <w:t xml:space="preserve"> сельсовета. Организация этой работы осуществляется Администрацией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0B3F29" w:rsidRPr="000B3F29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>сельсовета.</w:t>
      </w:r>
      <w:r w:rsidR="000B3F29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 xml:space="preserve">ТОС, </w:t>
      </w:r>
      <w:proofErr w:type="gramStart"/>
      <w:r w:rsidRPr="000B3F2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B3F29">
        <w:rPr>
          <w:rFonts w:ascii="Times New Roman" w:hAnsi="Times New Roman" w:cs="Times New Roman"/>
          <w:sz w:val="24"/>
          <w:szCs w:val="24"/>
        </w:rPr>
        <w:t xml:space="preserve">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7.2. Для регистрации устава ТОС руководитель ТОС или иное уполномоченное собранием (конференцией) лицо представляет в Администрацию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Pr="000B3F29">
        <w:rPr>
          <w:rFonts w:ascii="Times New Roman" w:hAnsi="Times New Roman" w:cs="Times New Roman"/>
          <w:sz w:val="24"/>
          <w:szCs w:val="24"/>
        </w:rPr>
        <w:t xml:space="preserve"> сельсовета следующие документы: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1) заявление на имя главы Администрации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Pr="000B3F29">
        <w:rPr>
          <w:rFonts w:ascii="Times New Roman" w:hAnsi="Times New Roman" w:cs="Times New Roman"/>
          <w:sz w:val="24"/>
          <w:szCs w:val="24"/>
        </w:rPr>
        <w:t xml:space="preserve"> сельсовета о регистрации устава ТОС, подписанное руководителем ТОС или иным уполномоченным лицом;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2) подписанный избранными председателем и секретарем собрания (конференции) протокол собрания (конференции) по созданию ТОС, в котором содержатся сведения о дате проведения собрания (конференции), количестве участников, повестке дня собрания (конференции), о принятых </w:t>
      </w:r>
      <w:proofErr w:type="gramStart"/>
      <w:r w:rsidRPr="000B3F29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0B3F29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на данной территории ТОС, о принятии устава ТОС, об итогах голосования по каждому вопросу;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3) устав ТОС, принятый собранием (конференцией), который должен быть пронумерован, прошнурован, заверен подписью избранного председателя собрания (конференции) в двух экземплярах;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 xml:space="preserve">4) копия решения Собрания депутатов </w:t>
      </w:r>
      <w:r w:rsidR="00065CF5">
        <w:rPr>
          <w:rFonts w:ascii="Times New Roman" w:hAnsi="Times New Roman" w:cs="Times New Roman"/>
          <w:sz w:val="24"/>
          <w:szCs w:val="24"/>
        </w:rPr>
        <w:t>Городновског</w:t>
      </w:r>
      <w:r w:rsidR="00EB210D" w:rsidRPr="00EB210D">
        <w:rPr>
          <w:rFonts w:ascii="Times New Roman" w:hAnsi="Times New Roman" w:cs="Times New Roman"/>
          <w:sz w:val="24"/>
          <w:szCs w:val="24"/>
        </w:rPr>
        <w:t>о</w:t>
      </w:r>
      <w:r w:rsidRPr="00EB210D">
        <w:rPr>
          <w:rFonts w:ascii="Times New Roman" w:hAnsi="Times New Roman" w:cs="Times New Roman"/>
          <w:sz w:val="24"/>
          <w:szCs w:val="24"/>
        </w:rPr>
        <w:t xml:space="preserve"> сельсовета об установлении границ территории, на которой осуществляется ТОС;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 xml:space="preserve">5) согласование проекта устава ТОС председателем собрания депутатов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Pr="00EB210D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 xml:space="preserve">6) справка о численности населения, проживающего на территории осуществления ТОС, в том числе достигшего 16-летнего возраста, выданная Администрацией  </w:t>
      </w:r>
      <w:r w:rsidR="00065CF5">
        <w:rPr>
          <w:rFonts w:ascii="Times New Roman" w:hAnsi="Times New Roman" w:cs="Times New Roman"/>
          <w:sz w:val="24"/>
          <w:szCs w:val="24"/>
        </w:rPr>
        <w:t>Городновског</w:t>
      </w:r>
      <w:r w:rsidR="00EB210D" w:rsidRPr="00EB210D">
        <w:rPr>
          <w:rFonts w:ascii="Times New Roman" w:hAnsi="Times New Roman" w:cs="Times New Roman"/>
          <w:sz w:val="24"/>
          <w:szCs w:val="24"/>
        </w:rPr>
        <w:t>о</w:t>
      </w:r>
      <w:r w:rsidRPr="00EB210D">
        <w:rPr>
          <w:rFonts w:ascii="Times New Roman" w:hAnsi="Times New Roman" w:cs="Times New Roman"/>
          <w:sz w:val="24"/>
          <w:szCs w:val="24"/>
        </w:rPr>
        <w:t xml:space="preserve"> сельсовета в пределах проживания граждан.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>7) список участников собрания (делегатов конференции) с указанием адресов их места жительства;</w:t>
      </w:r>
    </w:p>
    <w:p w:rsidR="00A635D6" w:rsidRPr="000B3F29" w:rsidRDefault="00DE5810" w:rsidP="00A63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>8) в случае проведения конференции - протоколы собраний по выдвижению кандидатов.</w:t>
      </w:r>
    </w:p>
    <w:p w:rsidR="00C9138C" w:rsidRPr="00C9755A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5A">
        <w:rPr>
          <w:rFonts w:ascii="Times New Roman" w:hAnsi="Times New Roman" w:cs="Times New Roman"/>
          <w:sz w:val="24"/>
          <w:szCs w:val="24"/>
        </w:rPr>
        <w:t>7.3. В уставе ТОС устанавливаются: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1) территория, на которой оно осуществляется;</w:t>
      </w:r>
    </w:p>
    <w:p w:rsidR="00C9138C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2) цели, задачи, формы и основные направления деятельности ТОС;</w:t>
      </w:r>
    </w:p>
    <w:p w:rsidR="00A635D6" w:rsidRPr="000B3F29" w:rsidRDefault="00A635D6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lastRenderedPageBreak/>
        <w:t>3) порядок формирования, прекращения полномочий, права и обязанности, срок полномочий органов ТОС;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DE5810" w:rsidRPr="000B3F29" w:rsidRDefault="00C9138C" w:rsidP="00C97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6) порядок прекращения осуществления ТОС.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7.4. Дополнительные требования к уставу ТОС </w:t>
      </w:r>
      <w:r w:rsidR="00086EC0" w:rsidRPr="000B3F2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0B3F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B3F29">
        <w:rPr>
          <w:rFonts w:ascii="Times New Roman" w:hAnsi="Times New Roman" w:cs="Times New Roman"/>
          <w:sz w:val="24"/>
          <w:szCs w:val="24"/>
        </w:rPr>
        <w:t>устанавливаться не могут.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7.5. Администрация </w:t>
      </w:r>
      <w:r w:rsidR="00065CF5">
        <w:rPr>
          <w:rFonts w:ascii="Times New Roman" w:hAnsi="Times New Roman" w:cs="Times New Roman"/>
          <w:sz w:val="24"/>
          <w:szCs w:val="24"/>
        </w:rPr>
        <w:t>Городновского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B3F29">
        <w:rPr>
          <w:rFonts w:ascii="Times New Roman" w:hAnsi="Times New Roman" w:cs="Times New Roman"/>
          <w:sz w:val="24"/>
          <w:szCs w:val="24"/>
        </w:rPr>
        <w:t xml:space="preserve">проверяет соблюдение требований настоящего Порядка для установления полноты и </w:t>
      </w:r>
      <w:proofErr w:type="gramStart"/>
      <w:r w:rsidRPr="000B3F29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0B3F29">
        <w:rPr>
          <w:rFonts w:ascii="Times New Roman" w:hAnsi="Times New Roman" w:cs="Times New Roman"/>
          <w:sz w:val="24"/>
          <w:szCs w:val="24"/>
        </w:rPr>
        <w:t xml:space="preserve"> представленных на регистрацию документов, соответствие устава ТОС действующему законодательству.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Регистрация устава ТОС осуществляется в течение месяца со дня получения Администрацией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B3F29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r:id="rId18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 w:rsidRPr="000B3F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7.2</w:t>
        </w:r>
      </w:hyperlink>
      <w:r w:rsidRPr="000B3F29">
        <w:rPr>
          <w:rFonts w:ascii="Times New Roman" w:hAnsi="Times New Roman" w:cs="Times New Roman"/>
          <w:sz w:val="24"/>
          <w:szCs w:val="24"/>
        </w:rPr>
        <w:t>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Сведения о регистрации устава ТОС вносятся Администрацией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B3F29">
        <w:rPr>
          <w:rFonts w:ascii="Times New Roman" w:hAnsi="Times New Roman" w:cs="Times New Roman"/>
          <w:sz w:val="24"/>
          <w:szCs w:val="24"/>
        </w:rPr>
        <w:t>в реестр ТОС.</w:t>
      </w:r>
    </w:p>
    <w:p w:rsidR="00DE5810" w:rsidRPr="000B3F29" w:rsidRDefault="00DE5810" w:rsidP="00C9138C">
      <w:pPr>
        <w:pStyle w:val="ConsPlusNormal"/>
        <w:ind w:firstLine="540"/>
        <w:jc w:val="both"/>
        <w:rPr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Руководителю ТОС или иному уполномоченному лицу выдается свидетельство о регистрации устава ТОС по форме, установленной Администрацией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7.6. Администрация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вправе отказать в регистрации устава ТОС в случаях: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документов, предусмотренных </w:t>
      </w:r>
      <w:hyperlink r:id="rId19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</w:t>
        </w:r>
      </w:hyperlink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недостоверности сведений, содержащихся в представленных документах;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несоответствия устава ТОС и других документов действующему законодательству;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выявленных нарушений при проведении собрания (конференции) по организации ТОС.</w:t>
      </w:r>
    </w:p>
    <w:p w:rsidR="00FC1DF2" w:rsidRPr="00476FA4" w:rsidRDefault="00C9138C" w:rsidP="00C97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Письменный ответ об отказе в регистрации ТОС направляется руководителю ТОС или иному уполномоченному лицу.</w:t>
      </w:r>
    </w:p>
    <w:p w:rsidR="00C9138C" w:rsidRPr="00476FA4" w:rsidRDefault="00C9138C" w:rsidP="00FC1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7.7. 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дополнений в устав ТОС руководителю ТОС или иному уполномоченному лицу выдается свидетельство о регистрации изменений и дополнений в устав ТОС. При регистрации изменений и дополнений в Администрацию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предоставляется подлинник ранее зарегистрированного устава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При регистрации устава ТОС в новой редакции в Администраци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ю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предоставляются подлинники зарегистрированных ранее устава ТОС, изменений и дополнений в устав ТОС, а также свидетельство о регистрации устава ТОС и свидетельства о регистрации изменений и дополнений в устав ТОС.</w:t>
      </w:r>
    </w:p>
    <w:p w:rsidR="00C9138C" w:rsidRDefault="00C9138C" w:rsidP="0047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7.8. В случае утраты свидетельства о регистрации устава ТОС Администрация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вправе выдать дубликат свидетельства по заявлению руководителя органа ТОС.</w:t>
      </w:r>
    </w:p>
    <w:p w:rsidR="00476389" w:rsidRDefault="00476389" w:rsidP="00476389">
      <w:pPr>
        <w:pStyle w:val="ad"/>
        <w:spacing w:before="0" w:beforeAutospacing="0" w:after="0"/>
        <w:ind w:firstLine="539"/>
        <w:jc w:val="both"/>
      </w:pPr>
      <w:r>
        <w:t>7.9.</w:t>
      </w:r>
      <w:r w:rsidRPr="00476389">
        <w:t xml:space="preserve"> </w:t>
      </w:r>
      <w:r>
        <w:t>При обращении лица, уполномоченного ТОС или законодательством, за выдачей копии устава ТОС,  копия устава заверяется печатью администрации  с подписью должностного лица администрации муниципального образования и отметкой на титульном листе «КОПИЯ».</w:t>
      </w:r>
    </w:p>
    <w:p w:rsidR="00A635D6" w:rsidRDefault="00A635D6" w:rsidP="00476389">
      <w:pPr>
        <w:pStyle w:val="ad"/>
        <w:spacing w:before="0" w:beforeAutospacing="0" w:after="0"/>
        <w:ind w:firstLine="539"/>
        <w:jc w:val="both"/>
      </w:pPr>
    </w:p>
    <w:p w:rsidR="00C9138C" w:rsidRPr="00C9755A" w:rsidRDefault="00C9138C" w:rsidP="00C975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8. Полномочия органов ТОС</w:t>
      </w:r>
    </w:p>
    <w:p w:rsidR="00A635D6" w:rsidRPr="00476FA4" w:rsidRDefault="00C9138C" w:rsidP="00A63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8.1. Органы ТОС выполняют организационно-распорядительные функции по реализации собственных инициатив граждан, проживающих на соответствующей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8.2. С целью исполнения возложенных на орган ТОС задач руководитель органа ТОС может в соответствии с уставом ТОС осуществлять следующие полномочия: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представлять интересы граждан, проживающих в границах ТОС, в отношениях с органами государственной власти Курской области, общественными объединениями и организациями всех организационно-правовых форм, присутствовать на заседаниях органов </w:t>
      </w:r>
      <w:r w:rsidRPr="00476FA4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при рассмотрении вопросов, затрагивающих интересы граждан, проживающих в границах ТОС, связанных с осуществлением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организовывать деятельность органа ТОС и проводить его заседания;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осуществлять подготовку и проведение собраний (конференций) граждан;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обеспечивать исполнение решений, принятых на собраниях (конференциях) граждан;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информировать население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5519A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 о деятельности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подписывать решения, протоколы заседаний и другие документы органа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решать иные вопросы, порученные органу ТОС собранием (конференцией)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Деятельность этих органов, их права и обязанности определяются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5"/>
      <w:bookmarkEnd w:id="3"/>
      <w:r w:rsidRPr="00476FA4">
        <w:rPr>
          <w:rFonts w:ascii="Times New Roman" w:hAnsi="Times New Roman" w:cs="Times New Roman"/>
          <w:sz w:val="24"/>
          <w:szCs w:val="24"/>
        </w:rPr>
        <w:t>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аждан, так и на основании договора между органами ТОС и Администрацией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В указанном договоре предусматриваются объемы и сроки выполнения работ и услуг, порядок и условия передачи бюджетных средств, порядок и условия предоставления имущества, обязательства сторон.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8.5. Органы ТОС вправе вносить в</w:t>
      </w:r>
      <w:r w:rsidR="00624936" w:rsidRPr="00476FA4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2493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проекты муниципальных правовых актов.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Органы ТОС по вопросам их деятельности вправе обращаться в 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и к должностным лицам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519A" w:rsidRPr="00476FA4">
        <w:rPr>
          <w:rFonts w:ascii="Times New Roman" w:hAnsi="Times New Roman" w:cs="Times New Roman"/>
          <w:sz w:val="24"/>
          <w:szCs w:val="24"/>
        </w:rPr>
        <w:t xml:space="preserve">. </w:t>
      </w:r>
      <w:r w:rsidRPr="00476FA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76FA4">
        <w:rPr>
          <w:rFonts w:ascii="Times New Roman" w:hAnsi="Times New Roman" w:cs="Times New Roman"/>
          <w:sz w:val="24"/>
          <w:szCs w:val="24"/>
        </w:rPr>
        <w:t>обязаны дать письменный ответ по существу обращения.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8.6. Органы ТОС имеют право осуществлять деятельность по следующим направлениям: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представление интересов граждан, проживающих в границах ТОС, в отношениях с органами государственной власти Курской области и органами местного самоуправления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благотворительным фондам, гражданам и их объединениям в проведении таких акций;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правоохранительным органам в поддержании общественного порядка;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работа с детьми и подростками по месту их жительства;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защита интересов жителей как потребителей коммунально-бытовых услуг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мерам санитарного, эпидемиологического контроля;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качеством уборки территории, вывозом мусора;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организациям, осуществляющим управление многоквартирным домом,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содействие нанимателям и собственникам жилых помещений в осуществлении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выполнением жилищно-эксплуатационными и управляющими организациями их обязательств по договорам социального найма или управления;</w:t>
      </w:r>
    </w:p>
    <w:p w:rsidR="00607145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информирование граждан, проживающих в пределах ТОС, о решениях органов государственной власти Российской Федерации и Курской </w:t>
      </w:r>
      <w:r w:rsidR="0025519A" w:rsidRPr="00476FA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476FA4">
        <w:rPr>
          <w:rFonts w:ascii="Times New Roman" w:hAnsi="Times New Roman" w:cs="Times New Roman"/>
          <w:sz w:val="24"/>
          <w:szCs w:val="24"/>
        </w:rPr>
        <w:t xml:space="preserve">и должностных лиц местного самоуправления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затрагивающих интересы жителей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депутатам Курской областной Думы и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депутатам Собрания депутатов </w:t>
      </w:r>
      <w:r w:rsidR="007A28B3">
        <w:rPr>
          <w:rFonts w:ascii="Times New Roman" w:hAnsi="Times New Roman" w:cs="Times New Roman"/>
          <w:sz w:val="24"/>
          <w:szCs w:val="24"/>
        </w:rPr>
        <w:lastRenderedPageBreak/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 в проведении встреч с избирателями;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8.7. Органы ТОС при осуществлении ТОС имеют право осуществлять иную деятельность по вопросам местного значения в соответствии с действующим законодательством, </w:t>
      </w:r>
      <w:hyperlink r:id="rId20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9. Взаимодействие органов местного самоуправления</w:t>
      </w:r>
    </w:p>
    <w:p w:rsidR="00C9138C" w:rsidRPr="00415FD0" w:rsidRDefault="00C9138C" w:rsidP="00C975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с органами ТОС</w:t>
      </w:r>
    </w:p>
    <w:p w:rsidR="00B21ED9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9.1. Органы местного самоуправления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содействуют становлению и развитию ТОС в соответствии с действующим законодательством и правовыми актами органов местного самоуправления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9.2. Органы ТОС осуществляют взаимодействие с Главой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депутатами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избранными на соответствующей территории, в целях организации и осуществления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9.3. Органы местного самоуправления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оказывают содействие органам ТОС в осуществлении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оказывают помощь инициативным группам граждан, органам ТОС в проведении собраний, конференций;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создают необходимые условия для становления и развития системы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координируют деятельность органов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оказывают консультативную, методическую, организационную и иную помощь органам ТОС по направлениям их деятельности и разработке проектов уставов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содействуют выполнению решений собраний, конференций граждан ТОС в пределах их компетенции;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учитывают в своих решениях мнение соответствующего органа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ТОС действующему законодательству, уставу ТОС и настоящему Положению;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контролируют деятельность ТОС в части расходования выделенных бюджетных средств;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осуществляют другие полномочия по взаимодействию с ТОС в соответствии с действующим законодательством, </w:t>
      </w:r>
      <w:hyperlink r:id="rId21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9.4. Представители органов ТОС вправе участвовать в работе органов местного самоуправления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при обсуждении вопросов, затрагивающих интересы жителей соответствующих территорий, вп</w:t>
      </w:r>
      <w:r w:rsidR="007A28B3">
        <w:rPr>
          <w:rFonts w:ascii="Times New Roman" w:hAnsi="Times New Roman" w:cs="Times New Roman"/>
          <w:sz w:val="24"/>
          <w:szCs w:val="24"/>
        </w:rPr>
        <w:t>раве обращаться в Администрацию Городновског</w:t>
      </w:r>
      <w:r w:rsidR="00EB210D">
        <w:rPr>
          <w:rFonts w:ascii="Times New Roman" w:hAnsi="Times New Roman" w:cs="Times New Roman"/>
          <w:sz w:val="24"/>
          <w:szCs w:val="24"/>
        </w:rPr>
        <w:t>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за получением организационной и методической помощи для организации и осуществления деятельности органов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9.5. Органы местного самоуправления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в своей работе с населением изучают мнение ТОС по вопросам, затрагивающим интересы жителей соответствующей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C9755A" w:rsidRDefault="00C9138C" w:rsidP="00C975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10. Экономические и финансовые основы деятельности ТОС</w:t>
      </w:r>
    </w:p>
    <w:p w:rsidR="00A635D6" w:rsidRPr="00476FA4" w:rsidRDefault="00C9138C" w:rsidP="00A63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10.1. 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10.2. Источниками формирования имущества ТОС могут являться: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граждан и юридических лиц;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3) средства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выделяемые в соответствии с договорами для осуществления органами ТОС деятельности, предусмотренной </w:t>
      </w:r>
      <w:hyperlink r:id="rId22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A635D6" w:rsidRPr="00476FA4" w:rsidRDefault="00C9138C" w:rsidP="00A63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не запрещенные законом поступления.</w:t>
      </w:r>
    </w:p>
    <w:p w:rsidR="00ED74C6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 xml:space="preserve">10.3. Экономическими и финансовыми источниками деятельности ТОС являются имущество муниципальной собственности, предоставляемое ему </w:t>
      </w:r>
      <w:r w:rsidR="00624936" w:rsidRPr="00476FA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денежные средства, выделяемые из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; добровольные взносы и пожертвования участников территориального общественного самоуправления или иных лиц и организаций и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не запрещенные законодательством поступления.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10.4. ТОС, являющ</w:t>
      </w:r>
      <w:r w:rsidR="00476FA4" w:rsidRPr="00476FA4">
        <w:rPr>
          <w:rFonts w:ascii="Times New Roman" w:hAnsi="Times New Roman" w:cs="Times New Roman"/>
          <w:sz w:val="24"/>
          <w:szCs w:val="24"/>
        </w:rPr>
        <w:t>и</w:t>
      </w:r>
      <w:r w:rsidRPr="00476FA4">
        <w:rPr>
          <w:rFonts w:ascii="Times New Roman" w:hAnsi="Times New Roman" w:cs="Times New Roman"/>
          <w:sz w:val="24"/>
          <w:szCs w:val="24"/>
        </w:rPr>
        <w:t>еся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действующим законодательством и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11. Условия и порядок выделения денежных средств из бюджета</w:t>
      </w:r>
    </w:p>
    <w:p w:rsidR="00C9138C" w:rsidRPr="00C9755A" w:rsidRDefault="007A28B3" w:rsidP="00C975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Городновского</w:t>
      </w:r>
      <w:r w:rsidR="00476FA4" w:rsidRPr="00415FD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106D79" w:rsidRPr="00415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8C" w:rsidRPr="00415FD0">
        <w:rPr>
          <w:rFonts w:ascii="Times New Roman" w:hAnsi="Times New Roman" w:cs="Times New Roman"/>
          <w:b/>
          <w:sz w:val="24"/>
          <w:szCs w:val="24"/>
        </w:rPr>
        <w:t>для осуществления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11.1. Выделение средств из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для осуществления органами ТОС деятельности, предусмотренной </w:t>
      </w:r>
      <w:hyperlink r:id="rId23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, производится на основании договора между органами ТОС и Администрацией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на данные цели в бюджете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повышения значения общественной деятельности руководителей органов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ТОС из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могут выделяться денежные средства на стимулирование и поощрение их деятельности.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Средства для осуществления деятельности органов ТОС предусматриваются в бюджете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ТОС, предусмотренной </w:t>
      </w:r>
      <w:hyperlink r:id="rId24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на стимулирование и поощрение деятельности руководителей органов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11.2. Предложения органов ТОС о выделении средств на очередной год из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для решения вопросов удовлетворения социально-бытовых потребностей граждан, проживающих </w:t>
      </w:r>
      <w:r w:rsidR="00106D79" w:rsidRPr="00476FA4">
        <w:rPr>
          <w:rFonts w:ascii="Times New Roman" w:hAnsi="Times New Roman" w:cs="Times New Roman"/>
          <w:sz w:val="24"/>
          <w:szCs w:val="24"/>
        </w:rPr>
        <w:t>в границах ТОС, направляются в Администрацию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Предложения должны содержать конкретный перечень работ, предполагаемый объем работ и сроки исполнения.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11.3. Администраци</w:t>
      </w:r>
      <w:r w:rsidR="00106D79" w:rsidRPr="00476FA4">
        <w:rPr>
          <w:rFonts w:ascii="Times New Roman" w:hAnsi="Times New Roman" w:cs="Times New Roman"/>
          <w:sz w:val="24"/>
          <w:szCs w:val="24"/>
        </w:rPr>
        <w:t>я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в течение месяца со дня поступления предложений от органов ТОС обобщают их, согласовывают с соответствующими подразделениями Администрации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и принимают решение о целесообразности выделения средств из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на эти цели.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11.4. Договоры о выделении денежных средств органам ТОС заключаются на очередной финансовый год после утверждения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 В договоре указываются объемы и сроки выполнения работ, оказания услуг, порядок и условия финансирования, обязательства сторон.</w:t>
      </w:r>
    </w:p>
    <w:p w:rsidR="00C9138C" w:rsidRPr="00476FA4" w:rsidRDefault="00106D79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11.5. Администрация</w:t>
      </w:r>
      <w:r w:rsidR="00C9138C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осуществляе</w:t>
      </w:r>
      <w:r w:rsidR="00C9138C" w:rsidRPr="00476FA4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C9138C" w:rsidRPr="00476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138C" w:rsidRPr="00476FA4">
        <w:rPr>
          <w:rFonts w:ascii="Times New Roman" w:hAnsi="Times New Roman" w:cs="Times New Roman"/>
          <w:sz w:val="24"/>
          <w:szCs w:val="24"/>
        </w:rPr>
        <w:t xml:space="preserve"> расходованием ТОС выделенных средств.</w:t>
      </w:r>
    </w:p>
    <w:p w:rsidR="00A635D6" w:rsidRPr="00476FA4" w:rsidRDefault="00C9138C" w:rsidP="00A63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11</w:t>
      </w:r>
      <w:r w:rsidR="00106D79" w:rsidRPr="00476FA4">
        <w:rPr>
          <w:rFonts w:ascii="Times New Roman" w:hAnsi="Times New Roman" w:cs="Times New Roman"/>
          <w:sz w:val="24"/>
          <w:szCs w:val="24"/>
        </w:rPr>
        <w:t>.6. Органы ТОС предоставляют в А</w:t>
      </w:r>
      <w:r w:rsidRPr="00476FA4">
        <w:rPr>
          <w:rFonts w:ascii="Times New Roman" w:hAnsi="Times New Roman" w:cs="Times New Roman"/>
          <w:sz w:val="24"/>
          <w:szCs w:val="24"/>
        </w:rPr>
        <w:t>дминистраци</w:t>
      </w:r>
      <w:r w:rsidR="00106D79" w:rsidRPr="00476FA4">
        <w:rPr>
          <w:rFonts w:ascii="Times New Roman" w:hAnsi="Times New Roman" w:cs="Times New Roman"/>
          <w:sz w:val="24"/>
          <w:szCs w:val="24"/>
        </w:rPr>
        <w:t>ю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A28B3">
        <w:rPr>
          <w:rFonts w:ascii="Times New Roman" w:hAnsi="Times New Roman" w:cs="Times New Roman"/>
          <w:sz w:val="24"/>
          <w:szCs w:val="24"/>
        </w:rPr>
        <w:t>Городновског</w:t>
      </w:r>
      <w:r w:rsidR="00EB210D">
        <w:rPr>
          <w:rFonts w:ascii="Times New Roman" w:hAnsi="Times New Roman" w:cs="Times New Roman"/>
          <w:sz w:val="24"/>
          <w:szCs w:val="24"/>
        </w:rPr>
        <w:t>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отчеты об использовании выделенных средств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в порядке и сроки, установленные бюджетным законодательством.</w:t>
      </w:r>
    </w:p>
    <w:p w:rsidR="00ED74C6" w:rsidRDefault="00C9138C" w:rsidP="0047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11.7. Выделение средств из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органам ТОС на осуществление деятельности, предусмотренной </w:t>
      </w:r>
      <w:hyperlink r:id="rId25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договора с Администрацией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FA4" w:rsidRPr="00476FA4" w:rsidRDefault="00C9138C" w:rsidP="0047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Выделение средств из бюджета </w:t>
      </w:r>
      <w:r w:rsidR="007A28B3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005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на стимулирование и поощрение деятельности руководителей органов ТОС осуществляется на основании правового акта главы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и </w:t>
      </w:r>
      <w:hyperlink r:id="rId26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9138C" w:rsidRPr="00476FA4" w:rsidRDefault="007A1E70" w:rsidP="007A1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138C" w:rsidRPr="00476FA4">
        <w:rPr>
          <w:rFonts w:ascii="Times New Roman" w:hAnsi="Times New Roman" w:cs="Times New Roman"/>
          <w:sz w:val="24"/>
          <w:szCs w:val="24"/>
        </w:rPr>
        <w:t>2. Ответственность органов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12.1. Ответственность органов ТОС перед гражданами соответствующей территории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наступает в случае нарушения ими действующего законодательства Российской Федерации, нормативных правовых актов органов местного </w:t>
      </w:r>
      <w:r w:rsidRPr="00476FA4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настоящего Положения, устава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Основные виды ответственности органов ТОС и выборных лиц ТОС определяются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12.2. Органы ТОС несут ответственность по своим обязательствам в порядке, предусмотренном гражданским законодательством.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12.3. Органы ТОС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своей деятельности не реже 1 раза в год на собраниях, конференциях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C9755A" w:rsidRDefault="00C9138C" w:rsidP="00C975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13. Гарантии осуществления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EC0">
        <w:rPr>
          <w:rFonts w:ascii="Times New Roman" w:hAnsi="Times New Roman" w:cs="Times New Roman"/>
          <w:sz w:val="24"/>
          <w:szCs w:val="24"/>
        </w:rPr>
        <w:t>13.1.</w:t>
      </w:r>
      <w:r w:rsidR="00086EC0" w:rsidRPr="00086EC0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086EC0">
        <w:rPr>
          <w:rFonts w:ascii="Times New Roman" w:hAnsi="Times New Roman" w:cs="Times New Roman"/>
          <w:sz w:val="24"/>
          <w:szCs w:val="24"/>
        </w:rPr>
        <w:t xml:space="preserve">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086EC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86EC0" w:rsidRPr="00086EC0">
        <w:rPr>
          <w:rFonts w:ascii="Times New Roman" w:hAnsi="Times New Roman" w:cs="Times New Roman"/>
          <w:sz w:val="24"/>
          <w:szCs w:val="24"/>
        </w:rPr>
        <w:t>представляе</w:t>
      </w:r>
      <w:r w:rsidRPr="00086EC0">
        <w:rPr>
          <w:rFonts w:ascii="Times New Roman" w:hAnsi="Times New Roman" w:cs="Times New Roman"/>
          <w:sz w:val="24"/>
          <w:szCs w:val="24"/>
        </w:rPr>
        <w:t>т органам ТОС</w:t>
      </w:r>
      <w:r w:rsidRPr="00476FA4">
        <w:rPr>
          <w:rFonts w:ascii="Times New Roman" w:hAnsi="Times New Roman" w:cs="Times New Roman"/>
          <w:sz w:val="24"/>
          <w:szCs w:val="24"/>
        </w:rPr>
        <w:t xml:space="preserve"> информацию по вопросам, затрагивающим интересы жителей соответствующей территории, необходимую для ее развития.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13.2. Проекты правовых актов органов местного самоуправления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предложенные ТОС в пределах их полномочий, подлежат обязательному рассмотрению органами местного самоуправления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9005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и должностными лицами, к компетенции которых отнесено принятие указанных актов.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13.3. Обращения органов ТОС подлежат обязательному рассмотрению органами местного самоуправления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 xml:space="preserve">и должностными лицами местного самоуправления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C9755A" w:rsidRDefault="00C9138C" w:rsidP="00C975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14. Прекращение деятельности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14.1. Деятельность ТОС, являющегося юридическим лицом, прекращается в соответствии с уставом ТОС на основании решения собрания (конференции) граждан либо на основании решения суда в случаях, предусмотренных действующим законодательством.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14.2. Деятельность ТОС, не являющегося юридическим лицом, прекращается в соответствии с уставом ТОС на основании решения собрания (конференции) граждан.</w:t>
      </w:r>
    </w:p>
    <w:p w:rsidR="00C9138C" w:rsidRPr="00476FA4" w:rsidRDefault="00C9138C" w:rsidP="007A1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14.3. Органы ТОС обязаны письменно информировать Администрацию </w:t>
      </w:r>
      <w:r w:rsidR="007A1E70">
        <w:rPr>
          <w:rFonts w:ascii="Times New Roman" w:hAnsi="Times New Roman" w:cs="Times New Roman"/>
          <w:sz w:val="24"/>
          <w:szCs w:val="24"/>
        </w:rPr>
        <w:t>Городновского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76FA4">
        <w:rPr>
          <w:rFonts w:ascii="Times New Roman" w:hAnsi="Times New Roman" w:cs="Times New Roman"/>
          <w:sz w:val="24"/>
          <w:szCs w:val="24"/>
        </w:rPr>
        <w:t>о прекращении деятельности ТОС в месячный срок со дня принятия решения.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1) При прекращении деятельности ТОС: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заявитель представляет в администрацию: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- заявление с уведомлением о прекращении осуществления ТОС;</w:t>
      </w:r>
    </w:p>
    <w:p w:rsidR="000447D4" w:rsidRDefault="000447D4" w:rsidP="000447D4">
      <w:pPr>
        <w:pStyle w:val="ad"/>
        <w:spacing w:before="0" w:beforeAutospacing="0" w:after="0"/>
        <w:ind w:firstLine="539"/>
        <w:jc w:val="both"/>
      </w:pPr>
      <w: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- документ, подтверждающий полномочия заявителя совершать данные действия от имени ТОС;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- экземпляр устава ТОС, выданный при регистрации устава (изменений в устав) ТОС.</w:t>
      </w:r>
    </w:p>
    <w:p w:rsidR="000447D4" w:rsidRDefault="000447D4" w:rsidP="000447D4">
      <w:pPr>
        <w:pStyle w:val="ad"/>
        <w:spacing w:before="0" w:beforeAutospacing="0" w:after="0"/>
        <w:ind w:firstLine="539"/>
        <w:jc w:val="both"/>
      </w:pPr>
      <w:r>
        <w:t xml:space="preserve">2) 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</w:t>
      </w:r>
      <w:r w:rsidRPr="00EB210D">
        <w:t>в</w:t>
      </w:r>
      <w:r w:rsidRPr="000447D4">
        <w:rPr>
          <w:color w:val="FF0000"/>
        </w:rPr>
        <w:t xml:space="preserve"> </w:t>
      </w:r>
      <w:r>
        <w:t>реестр уставов ТОС.</w:t>
      </w:r>
    </w:p>
    <w:p w:rsidR="000447D4" w:rsidRDefault="000447D4" w:rsidP="000447D4">
      <w:pPr>
        <w:pStyle w:val="ad"/>
        <w:spacing w:before="0" w:beforeAutospacing="0" w:after="0"/>
        <w:ind w:firstLine="539"/>
        <w:jc w:val="both"/>
      </w:pPr>
      <w:r>
        <w:t>3) 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C9138C" w:rsidRPr="00476FA4" w:rsidRDefault="00C9138C" w:rsidP="0004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6A1" w:rsidRDefault="004E76A1" w:rsidP="000447D4"/>
    <w:sectPr w:rsidR="004E76A1" w:rsidSect="00A635D6">
      <w:headerReference w:type="even" r:id="rId27"/>
      <w:headerReference w:type="default" r:id="rId28"/>
      <w:pgSz w:w="11906" w:h="16838"/>
      <w:pgMar w:top="567" w:right="74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0" w:rsidRDefault="007F2060">
      <w:r>
        <w:separator/>
      </w:r>
    </w:p>
  </w:endnote>
  <w:endnote w:type="continuationSeparator" w:id="0">
    <w:p w:rsidR="007F2060" w:rsidRDefault="007F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0" w:rsidRDefault="007F2060">
      <w:r>
        <w:separator/>
      </w:r>
    </w:p>
  </w:footnote>
  <w:footnote w:type="continuationSeparator" w:id="0">
    <w:p w:rsidR="007F2060" w:rsidRDefault="007F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EC" w:rsidRDefault="00B64ED4" w:rsidP="00CC25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D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DEC" w:rsidRDefault="00747D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EC" w:rsidRDefault="00B64ED4" w:rsidP="00CC25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D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2FA">
      <w:rPr>
        <w:rStyle w:val="a5"/>
        <w:noProof/>
      </w:rPr>
      <w:t>4</w:t>
    </w:r>
    <w:r>
      <w:rPr>
        <w:rStyle w:val="a5"/>
      </w:rPr>
      <w:fldChar w:fldCharType="end"/>
    </w:r>
  </w:p>
  <w:p w:rsidR="00747DEC" w:rsidRDefault="00747D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C"/>
    <w:rsid w:val="000007D1"/>
    <w:rsid w:val="000110D9"/>
    <w:rsid w:val="000447D4"/>
    <w:rsid w:val="00065CF5"/>
    <w:rsid w:val="00086EC0"/>
    <w:rsid w:val="000B3F29"/>
    <w:rsid w:val="000F1A48"/>
    <w:rsid w:val="00106D79"/>
    <w:rsid w:val="0019488E"/>
    <w:rsid w:val="00197C67"/>
    <w:rsid w:val="001E3CED"/>
    <w:rsid w:val="002055F0"/>
    <w:rsid w:val="0025519A"/>
    <w:rsid w:val="002A7953"/>
    <w:rsid w:val="00330F1C"/>
    <w:rsid w:val="003320DC"/>
    <w:rsid w:val="00333EDB"/>
    <w:rsid w:val="00346176"/>
    <w:rsid w:val="003A2C1A"/>
    <w:rsid w:val="003A519F"/>
    <w:rsid w:val="003B7269"/>
    <w:rsid w:val="00415FD0"/>
    <w:rsid w:val="0041614A"/>
    <w:rsid w:val="00430866"/>
    <w:rsid w:val="00461BB0"/>
    <w:rsid w:val="00462B01"/>
    <w:rsid w:val="00476389"/>
    <w:rsid w:val="00476FA4"/>
    <w:rsid w:val="00494C87"/>
    <w:rsid w:val="0049577F"/>
    <w:rsid w:val="00496198"/>
    <w:rsid w:val="004D04DB"/>
    <w:rsid w:val="004E76A1"/>
    <w:rsid w:val="0053707A"/>
    <w:rsid w:val="005405BF"/>
    <w:rsid w:val="00541699"/>
    <w:rsid w:val="005717B0"/>
    <w:rsid w:val="00572617"/>
    <w:rsid w:val="005B2AE5"/>
    <w:rsid w:val="005D3F52"/>
    <w:rsid w:val="00607145"/>
    <w:rsid w:val="00624936"/>
    <w:rsid w:val="00633336"/>
    <w:rsid w:val="006520AC"/>
    <w:rsid w:val="00690057"/>
    <w:rsid w:val="00692CDB"/>
    <w:rsid w:val="006A1EF0"/>
    <w:rsid w:val="006B3549"/>
    <w:rsid w:val="006D2A05"/>
    <w:rsid w:val="006F4B37"/>
    <w:rsid w:val="00731D0E"/>
    <w:rsid w:val="0073481C"/>
    <w:rsid w:val="0073614B"/>
    <w:rsid w:val="00747DEC"/>
    <w:rsid w:val="0078685F"/>
    <w:rsid w:val="0079584C"/>
    <w:rsid w:val="007A1E70"/>
    <w:rsid w:val="007A28B3"/>
    <w:rsid w:val="007C2678"/>
    <w:rsid w:val="007C52FD"/>
    <w:rsid w:val="007F2060"/>
    <w:rsid w:val="00831403"/>
    <w:rsid w:val="00874F6A"/>
    <w:rsid w:val="0089241A"/>
    <w:rsid w:val="008A2547"/>
    <w:rsid w:val="008B0A3F"/>
    <w:rsid w:val="008D3EDF"/>
    <w:rsid w:val="008E2DB0"/>
    <w:rsid w:val="008F1DC4"/>
    <w:rsid w:val="008F25CA"/>
    <w:rsid w:val="00913F0A"/>
    <w:rsid w:val="00945297"/>
    <w:rsid w:val="009A1A30"/>
    <w:rsid w:val="009B59B9"/>
    <w:rsid w:val="00A6267E"/>
    <w:rsid w:val="00A635D6"/>
    <w:rsid w:val="00A729CA"/>
    <w:rsid w:val="00AA3963"/>
    <w:rsid w:val="00AD38FB"/>
    <w:rsid w:val="00AF3159"/>
    <w:rsid w:val="00AF4556"/>
    <w:rsid w:val="00B12392"/>
    <w:rsid w:val="00B13716"/>
    <w:rsid w:val="00B21ED9"/>
    <w:rsid w:val="00B32F89"/>
    <w:rsid w:val="00B33483"/>
    <w:rsid w:val="00B47832"/>
    <w:rsid w:val="00B64ED4"/>
    <w:rsid w:val="00B87B9D"/>
    <w:rsid w:val="00C20B30"/>
    <w:rsid w:val="00C35CE6"/>
    <w:rsid w:val="00C74FB4"/>
    <w:rsid w:val="00C9138C"/>
    <w:rsid w:val="00C92220"/>
    <w:rsid w:val="00C9755A"/>
    <w:rsid w:val="00CB0ADA"/>
    <w:rsid w:val="00CC2516"/>
    <w:rsid w:val="00CF6E73"/>
    <w:rsid w:val="00D05ABF"/>
    <w:rsid w:val="00D06BFC"/>
    <w:rsid w:val="00D21114"/>
    <w:rsid w:val="00D65B9C"/>
    <w:rsid w:val="00D661A8"/>
    <w:rsid w:val="00D9287E"/>
    <w:rsid w:val="00D95043"/>
    <w:rsid w:val="00DD3BC2"/>
    <w:rsid w:val="00DD592A"/>
    <w:rsid w:val="00DE5810"/>
    <w:rsid w:val="00DE7416"/>
    <w:rsid w:val="00E022FA"/>
    <w:rsid w:val="00E023A1"/>
    <w:rsid w:val="00E30F99"/>
    <w:rsid w:val="00E32DEF"/>
    <w:rsid w:val="00E647D4"/>
    <w:rsid w:val="00E65175"/>
    <w:rsid w:val="00E65D38"/>
    <w:rsid w:val="00E90C02"/>
    <w:rsid w:val="00EA6EA8"/>
    <w:rsid w:val="00EB210D"/>
    <w:rsid w:val="00EC1667"/>
    <w:rsid w:val="00EC4B38"/>
    <w:rsid w:val="00ED3902"/>
    <w:rsid w:val="00ED74C6"/>
    <w:rsid w:val="00EF5297"/>
    <w:rsid w:val="00EF6725"/>
    <w:rsid w:val="00F0122F"/>
    <w:rsid w:val="00F25666"/>
    <w:rsid w:val="00F722FB"/>
    <w:rsid w:val="00FC1DF2"/>
    <w:rsid w:val="00FC6237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3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913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C9138C"/>
    <w:rPr>
      <w:color w:val="0000FF"/>
      <w:u w:val="single"/>
    </w:rPr>
  </w:style>
  <w:style w:type="paragraph" w:styleId="a4">
    <w:name w:val="header"/>
    <w:basedOn w:val="a"/>
    <w:rsid w:val="00AF31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3159"/>
  </w:style>
  <w:style w:type="paragraph" w:styleId="a6">
    <w:name w:val="Plain Text"/>
    <w:basedOn w:val="a"/>
    <w:link w:val="a7"/>
    <w:unhideWhenUsed/>
    <w:rsid w:val="005B2A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semiHidden/>
    <w:rsid w:val="005B2AE5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5B2AE5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9">
    <w:name w:val="Body Text"/>
    <w:basedOn w:val="a"/>
    <w:rsid w:val="005B2AE5"/>
    <w:pPr>
      <w:suppressAutoHyphens/>
      <w:jc w:val="center"/>
    </w:pPr>
    <w:rPr>
      <w:b/>
      <w:bCs/>
      <w:lang w:eastAsia="ar-SA"/>
    </w:rPr>
  </w:style>
  <w:style w:type="table" w:styleId="aa">
    <w:name w:val="Table Grid"/>
    <w:basedOn w:val="a1"/>
    <w:rsid w:val="005B2AE5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нформация об изменениях"/>
    <w:basedOn w:val="a"/>
    <w:next w:val="a"/>
    <w:rsid w:val="00415FD0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</w:rPr>
  </w:style>
  <w:style w:type="paragraph" w:styleId="ac">
    <w:name w:val="Balloon Text"/>
    <w:basedOn w:val="a"/>
    <w:semiHidden/>
    <w:rsid w:val="00415F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D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D3BC2"/>
    <w:rPr>
      <w:rFonts w:ascii="Courier New" w:hAnsi="Courier New" w:cs="Courier New"/>
      <w:lang w:val="ru-RU" w:eastAsia="ru-RU" w:bidi="ar-SA"/>
    </w:rPr>
  </w:style>
  <w:style w:type="paragraph" w:styleId="ad">
    <w:name w:val="Normal (Web)"/>
    <w:basedOn w:val="a"/>
    <w:rsid w:val="008B0A3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3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913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C9138C"/>
    <w:rPr>
      <w:color w:val="0000FF"/>
      <w:u w:val="single"/>
    </w:rPr>
  </w:style>
  <w:style w:type="paragraph" w:styleId="a4">
    <w:name w:val="header"/>
    <w:basedOn w:val="a"/>
    <w:rsid w:val="00AF31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3159"/>
  </w:style>
  <w:style w:type="paragraph" w:styleId="a6">
    <w:name w:val="Plain Text"/>
    <w:basedOn w:val="a"/>
    <w:link w:val="a7"/>
    <w:unhideWhenUsed/>
    <w:rsid w:val="005B2A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semiHidden/>
    <w:rsid w:val="005B2AE5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5B2AE5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9">
    <w:name w:val="Body Text"/>
    <w:basedOn w:val="a"/>
    <w:rsid w:val="005B2AE5"/>
    <w:pPr>
      <w:suppressAutoHyphens/>
      <w:jc w:val="center"/>
    </w:pPr>
    <w:rPr>
      <w:b/>
      <w:bCs/>
      <w:lang w:eastAsia="ar-SA"/>
    </w:rPr>
  </w:style>
  <w:style w:type="table" w:styleId="aa">
    <w:name w:val="Table Grid"/>
    <w:basedOn w:val="a1"/>
    <w:rsid w:val="005B2AE5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нформация об изменениях"/>
    <w:basedOn w:val="a"/>
    <w:next w:val="a"/>
    <w:rsid w:val="00415FD0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</w:rPr>
  </w:style>
  <w:style w:type="paragraph" w:styleId="ac">
    <w:name w:val="Balloon Text"/>
    <w:basedOn w:val="a"/>
    <w:semiHidden/>
    <w:rsid w:val="00415F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D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D3BC2"/>
    <w:rPr>
      <w:rFonts w:ascii="Courier New" w:hAnsi="Courier New" w:cs="Courier New"/>
      <w:lang w:val="ru-RU" w:eastAsia="ru-RU" w:bidi="ar-SA"/>
    </w:rPr>
  </w:style>
  <w:style w:type="paragraph" w:styleId="ad">
    <w:name w:val="Normal (Web)"/>
    <w:basedOn w:val="a"/>
    <w:rsid w:val="008B0A3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9C5BA605EAC096F281B4ADE2FFC81B9072B8ED6A13236AE82F8815E8E3E3F0FE952CCF3D1F8AEB4D7C36l6K" TargetMode="External"/><Relationship Id="rId13" Type="http://schemas.openxmlformats.org/officeDocument/2006/relationships/hyperlink" Target="consultantplus://offline/ref=9EFB9C5BA605EAC096F29FB9BB8EA5C41E932BB0E03C477161E27A3Dl0K" TargetMode="External"/><Relationship Id="rId18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6" Type="http://schemas.openxmlformats.org/officeDocument/2006/relationships/hyperlink" Target="consultantplus://offline/ref=9EFB9C5BA605EAC096F281B4ADE2FFC81B9072B8ED6A13236AE82F8815E8E3E33Fl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FB9C5BA605EAC096F281B4ADE2FFC81B9072B8ED6A13236AE82F8815E8E3E33Fl0K" TargetMode="External"/><Relationship Id="rId7" Type="http://schemas.openxmlformats.org/officeDocument/2006/relationships/hyperlink" Target="consultantplus://offline/ref=9EFB9C5BA605EAC096F29FB9BB8EA5C41E9A28BDEE6B107330B774D542E1E9B4B7B1CC6E8B301D883ElFK" TargetMode="External"/><Relationship Id="rId12" Type="http://schemas.openxmlformats.org/officeDocument/2006/relationships/hyperlink" Target="consultantplus://offline/ref=9EFB9C5BA605EAC096F281B4ADE2FFC81B9072B8ED6A13236AE82F8815E8E3E3F0FE952CCF3D1F8AEB4D7C36l6K" TargetMode="External"/><Relationship Id="rId17" Type="http://schemas.openxmlformats.org/officeDocument/2006/relationships/hyperlink" Target="consultantplus://offline/ref=9EFB9C5BA605EAC096F29FB9BB8EA5C41E9A28BDEE6B107330B774D542E1E9B4B7B1CC6E8B301D8A3ElBK" TargetMode="External"/><Relationship Id="rId25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0" Type="http://schemas.openxmlformats.org/officeDocument/2006/relationships/hyperlink" Target="consultantplus://offline/ref=9EFB9C5BA605EAC096F281B4ADE2FFC81B9072B8ED6A13236AE82F8815E8E3E3F0FE952CCF3D1F8AEB487636l3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FB9C5BA605EAC096F29FB9BB8EA5C41E9B2DB6EB6F107330B774D5423El1K" TargetMode="External"/><Relationship Id="rId24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3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EFB9C5BA605EAC096F29FB9BB8EA5C41E9A28BDEE6B107330B774D542E1E9B4B7B1CC6E8B301D883ElFK" TargetMode="External"/><Relationship Id="rId19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14" Type="http://schemas.openxmlformats.org/officeDocument/2006/relationships/hyperlink" Target="consultantplus://offline/ref=9EFB9C5BA605EAC096F281B4ADE2FFC81B9072B8ED6A13236AE82F8815E8E3E33Fl0K" TargetMode="External"/><Relationship Id="rId22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5503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36802</CharactersWithSpaces>
  <SharedDoc>false</SharedDoc>
  <HLinks>
    <vt:vector size="132" baseType="variant">
      <vt:variant>
        <vt:i4>7340093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consultantplus://offline/ref=9EFB9C5BA605EAC096F281B4ADE2FFC81B9072B8ED6A13236AE82F8815E8E3E33Fl0K</vt:lpwstr>
      </vt:variant>
      <vt:variant>
        <vt:lpwstr/>
      </vt:variant>
      <vt:variant>
        <vt:i4>2229305</vt:i4>
      </vt:variant>
      <vt:variant>
        <vt:i4>60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2229305</vt:i4>
      </vt:variant>
      <vt:variant>
        <vt:i4>57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2229305</vt:i4>
      </vt:variant>
      <vt:variant>
        <vt:i4>54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2229305</vt:i4>
      </vt:variant>
      <vt:variant>
        <vt:i4>51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7340093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consultantplus://offline/ref=9EFB9C5BA605EAC096F281B4ADE2FFC81B9072B8ED6A13236AE82F8815E8E3E33Fl0K</vt:lpwstr>
      </vt:variant>
      <vt:variant>
        <vt:lpwstr/>
      </vt:variant>
      <vt:variant>
        <vt:i4>4456452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consultantplus://offline/ref=9EFB9C5BA605EAC096F281B4ADE2FFC81B9072B8ED6A13236AE82F8815E8E3E3F0FE952CCF3D1F8AEB487636l3K</vt:lpwstr>
      </vt:variant>
      <vt:variant>
        <vt:lpwstr/>
      </vt:variant>
      <vt:variant>
        <vt:i4>2819125</vt:i4>
      </vt:variant>
      <vt:variant>
        <vt:i4>42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Par140#Par140</vt:lpwstr>
      </vt:variant>
      <vt:variant>
        <vt:i4>2819125</vt:i4>
      </vt:variant>
      <vt:variant>
        <vt:i4>39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Par140#Par140</vt:lpwstr>
      </vt:variant>
      <vt:variant>
        <vt:i4>2490476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consultantplus://offline/ref=9EFB9C5BA605EAC096F29FB9BB8EA5C41E9A28BDEE6B107330B774D542E1E9B4B7B1CC6E8B301D8A3ElBK</vt:lpwstr>
      </vt:variant>
      <vt:variant>
        <vt:lpwstr/>
      </vt:variant>
      <vt:variant>
        <vt:i4>6161480</vt:i4>
      </vt:variant>
      <vt:variant>
        <vt:i4>33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Par78#Par78</vt:lpwstr>
      </vt:variant>
      <vt:variant>
        <vt:i4>6161480</vt:i4>
      </vt:variant>
      <vt:variant>
        <vt:i4>30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Par78#Par78</vt:lpwstr>
      </vt:variant>
      <vt:variant>
        <vt:i4>1507329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consultantplus://offline/ref=9EFB9C5BA605EAC096F281B4ADE2FFC81B9072B8E26F132267B525804CE4E13El4K</vt:lpwstr>
      </vt:variant>
      <vt:variant>
        <vt:lpwstr/>
      </vt:variant>
      <vt:variant>
        <vt:i4>7340093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consultantplus://offline/ref=9EFB9C5BA605EAC096F281B4ADE2FFC81B9072B8ED6A13236AE82F8815E8E3E33Fl0K</vt:lpwstr>
      </vt:variant>
      <vt:variant>
        <vt:lpwstr/>
      </vt:variant>
      <vt:variant>
        <vt:i4>4259855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consultantplus://offline/ref=9EFB9C5BA605EAC096F29FB9BB8EA5C41E932BB0E03C477161E27A3Dl0K</vt:lpwstr>
      </vt:variant>
      <vt:variant>
        <vt:lpwstr/>
      </vt:variant>
      <vt:variant>
        <vt:i4>1507329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consultantplus://offline/ref=9EFB9C5BA605EAC096F281B4ADE2FFC81B9072B8E26F132267B525804CE4E13El4K</vt:lpwstr>
      </vt:variant>
      <vt:variant>
        <vt:lpwstr/>
      </vt:variant>
      <vt:variant>
        <vt:i4>4456456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consultantplus://offline/ref=9EFB9C5BA605EAC096F281B4ADE2FFC81B9072B8ED6A13236AE82F8815E8E3E3F0FE952CCF3D1F8AEB4D7C36l6K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consultantplus://offline/ref=9EFB9C5BA605EAC096F29FB9BB8EA5C41E9B2DB6EB6F107330B774D5423El1K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consultantplus://offline/ref=9EFB9C5BA605EAC096F29FB9BB8EA5C41E9A28BDEE6B107330B774D542E1E9B4B7B1CC6E8B301D883ElFK</vt:lpwstr>
      </vt:variant>
      <vt:variant>
        <vt:lpwstr/>
      </vt:variant>
      <vt:variant>
        <vt:i4>6161475</vt:i4>
      </vt:variant>
      <vt:variant>
        <vt:i4>6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Par33#Par33</vt:lpwstr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consultantplus://offline/ref=9EFB9C5BA605EAC096F281B4ADE2FFC81B9072B8ED6A13236AE82F8815E8E3E3F0FE952CCF3D1F8AEB4D7C36l6K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consultantplus://offline/ref=9EFB9C5BA605EAC096F29FB9BB8EA5C41E9A28BDEE6B107330B774D542E1E9B4B7B1CC6E8B301D883ElFK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10</cp:revision>
  <cp:lastPrinted>2018-01-25T07:25:00Z</cp:lastPrinted>
  <dcterms:created xsi:type="dcterms:W3CDTF">2019-08-26T06:35:00Z</dcterms:created>
  <dcterms:modified xsi:type="dcterms:W3CDTF">2019-10-02T11:26:00Z</dcterms:modified>
</cp:coreProperties>
</file>