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АДМИНИСТРАЦИЯ     ГОРОДНОВСКОГО      СЕЛЬСОВЕТА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Железногорского   района    Курской  области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59A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140D45" w:rsidRPr="0013559A" w:rsidRDefault="00140D45" w:rsidP="0013559A">
      <w:pPr>
        <w:jc w:val="center"/>
        <w:rPr>
          <w:rFonts w:ascii="Times New Roman" w:hAnsi="Times New Roman" w:cs="Times New Roman"/>
        </w:rPr>
      </w:pPr>
    </w:p>
    <w:p w:rsidR="00140D45" w:rsidRPr="0013559A" w:rsidRDefault="00140D45" w:rsidP="0013559A">
      <w:pPr>
        <w:shd w:val="clear" w:color="auto" w:fill="FFFFFF"/>
        <w:spacing w:before="5"/>
        <w:jc w:val="both"/>
        <w:rPr>
          <w:rFonts w:ascii="Times New Roman" w:hAnsi="Times New Roman" w:cs="Times New Roman"/>
          <w:color w:val="000000"/>
          <w:spacing w:val="-7"/>
          <w:w w:val="107"/>
        </w:rPr>
      </w:pPr>
      <w:r>
        <w:rPr>
          <w:rFonts w:ascii="Times New Roman" w:hAnsi="Times New Roman" w:cs="Times New Roman"/>
          <w:color w:val="000000"/>
          <w:spacing w:val="-7"/>
          <w:w w:val="107"/>
        </w:rPr>
        <w:t>28 июня</w:t>
      </w:r>
      <w:r w:rsidRPr="0013559A">
        <w:rPr>
          <w:rFonts w:ascii="Times New Roman" w:hAnsi="Times New Roman" w:cs="Times New Roman"/>
          <w:color w:val="000000"/>
          <w:spacing w:val="-7"/>
          <w:w w:val="107"/>
        </w:rPr>
        <w:t xml:space="preserve"> 2012 г</w:t>
      </w:r>
      <w:r>
        <w:rPr>
          <w:rFonts w:ascii="Times New Roman" w:hAnsi="Times New Roman" w:cs="Times New Roman"/>
          <w:color w:val="000000"/>
          <w:spacing w:val="-7"/>
          <w:w w:val="107"/>
        </w:rPr>
        <w:t>. № 23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д.Городное</w:t>
      </w:r>
    </w:p>
    <w:p w:rsidR="00140D45" w:rsidRPr="00C65A3D" w:rsidRDefault="00140D45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Об утверждении Административного регламента </w:t>
      </w:r>
      <w:r>
        <w:rPr>
          <w:rFonts w:ascii="Times New Roman" w:hAnsi="Times New Roman" w:cs="Times New Roman"/>
          <w:b/>
          <w:bCs/>
        </w:rPr>
        <w:t xml:space="preserve">Администрации Городновского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 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  <w:color w:val="454545"/>
        </w:rPr>
        <w:t xml:space="preserve">В соответствии </w:t>
      </w:r>
      <w:r w:rsidRPr="00C65A3D">
        <w:rPr>
          <w:rFonts w:ascii="Times New Roman" w:hAnsi="Times New Roman" w:cs="Times New Roman"/>
          <w:color w:val="000000"/>
        </w:rPr>
        <w:t>с Постановлениями главы Городновского  сельсовета Железногорского района от 03 октября 2011 года № 43 «Об утверждении порядка разработки и утверждения административных регламентов исполнения муниципальных функций и предоставления муниципальных услуг»   и от 05  октября 2011 года № 45 «</w:t>
      </w:r>
      <w:r w:rsidRPr="00C65A3D">
        <w:rPr>
          <w:rFonts w:ascii="Times New Roman" w:hAnsi="Times New Roman" w:cs="Times New Roman"/>
          <w:vanish/>
          <w:color w:val="000000"/>
        </w:rPr>
        <w:t>#G0</w:t>
      </w:r>
      <w:r w:rsidRPr="00C65A3D">
        <w:rPr>
          <w:rFonts w:ascii="Times New Roman" w:hAnsi="Times New Roman" w:cs="Times New Roman"/>
          <w:color w:val="000000"/>
        </w:rPr>
        <w:t>Об утверждении Перечня реестра муниципальных услуг, предоставляемых структурными подразделениями и муниципальными учреждениями Администрации Городновского  сельсовета Железногорского района»</w:t>
      </w:r>
      <w:r>
        <w:rPr>
          <w:rFonts w:ascii="Times New Roman" w:hAnsi="Times New Roman" w:cs="Times New Roman"/>
          <w:color w:val="000000"/>
        </w:rPr>
        <w:t xml:space="preserve"> и в целях осуществления административной реформы на территории муниципального образования «Городновский сельсовет» Железногорского района, Администрация Городновского сельсовета Железногорского района Курской области </w:t>
      </w: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ПОСТА</w:t>
      </w:r>
      <w:r>
        <w:rPr>
          <w:rFonts w:ascii="Times New Roman" w:hAnsi="Times New Roman" w:cs="Times New Roman"/>
        </w:rPr>
        <w:t>НОВЛЯЕТ</w:t>
      </w:r>
      <w:r w:rsidRPr="00C65A3D">
        <w:rPr>
          <w:rFonts w:ascii="Times New Roman" w:hAnsi="Times New Roman" w:cs="Times New Roman"/>
        </w:rPr>
        <w:t>:</w:t>
      </w:r>
    </w:p>
    <w:p w:rsidR="00140D45" w:rsidRPr="0013559A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13559A">
        <w:rPr>
          <w:rFonts w:ascii="Times New Roman" w:hAnsi="Times New Roman" w:cs="Times New Roman"/>
        </w:rPr>
        <w:t>Утвердить прилагаемый административный регламент Администрации Городновского сельсовета Железногорского района Курской области по предоставлению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2.Обеспечить размещение на официальном сайте Администрации Железногорского района Курской области в сети «Интернет».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3. Контроль за исполнением настоящего постановления оставляю за собой.</w:t>
      </w:r>
    </w:p>
    <w:p w:rsidR="00140D45" w:rsidRPr="008A24F7" w:rsidRDefault="00140D45" w:rsidP="0013559A">
      <w:pPr>
        <w:pStyle w:val="Style3"/>
        <w:widowControl/>
        <w:spacing w:line="240" w:lineRule="auto"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8A24F7">
        <w:rPr>
          <w:rStyle w:val="FontStyle15"/>
          <w:b w:val="0"/>
          <w:bCs w:val="0"/>
          <w:sz w:val="24"/>
          <w:szCs w:val="24"/>
        </w:rPr>
        <w:t>4.Настоящее постановление вступает в силу со дня его официального опубликования.</w:t>
      </w:r>
    </w:p>
    <w:p w:rsidR="00140D45" w:rsidRPr="0013559A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</w:rPr>
      </w:pPr>
    </w:p>
    <w:p w:rsidR="00140D45" w:rsidRDefault="00140D45" w:rsidP="00C65A3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Глава Городновского сельсовета</w:t>
      </w:r>
      <w:r>
        <w:rPr>
          <w:rFonts w:ascii="Times New Roman" w:hAnsi="Times New Roman" w:cs="Times New Roman"/>
        </w:rPr>
        <w:t xml:space="preserve"> </w:t>
      </w:r>
    </w:p>
    <w:p w:rsidR="00140D45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Железногорского района</w:t>
      </w:r>
      <w:r w:rsidRPr="00C65A3D">
        <w:rPr>
          <w:rFonts w:ascii="Times New Roman" w:hAnsi="Times New Roman" w:cs="Times New Roman"/>
        </w:rPr>
        <w:t xml:space="preserve">                    </w:t>
      </w:r>
      <w:r>
        <w:rPr>
          <w:rFonts w:ascii="Times New Roman" w:hAnsi="Times New Roman" w:cs="Times New Roman"/>
        </w:rPr>
        <w:t xml:space="preserve">             </w:t>
      </w:r>
      <w:r w:rsidRPr="00C65A3D">
        <w:rPr>
          <w:rFonts w:ascii="Times New Roman" w:hAnsi="Times New Roman" w:cs="Times New Roman"/>
        </w:rPr>
        <w:t xml:space="preserve">                  А.Н.Троянов</w:t>
      </w:r>
    </w:p>
    <w:p w:rsidR="00140D45" w:rsidRPr="00C65A3D" w:rsidRDefault="00140D45" w:rsidP="0013559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3"/>
      </w:tblGrid>
      <w:tr w:rsidR="00140D45" w:rsidRPr="00C65A3D" w:rsidTr="008A24F7">
        <w:trPr>
          <w:trHeight w:val="923"/>
          <w:jc w:val="right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140D45" w:rsidRDefault="00140D45" w:rsidP="00C65A3D">
            <w:pPr>
              <w:tabs>
                <w:tab w:val="left" w:pos="18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 </w:t>
            </w:r>
          </w:p>
          <w:p w:rsidR="00140D45" w:rsidRDefault="00140D45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Городновского сельсовета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Железногорского района Курской области</w:t>
            </w:r>
          </w:p>
          <w:p w:rsidR="00140D45" w:rsidRPr="00C65A3D" w:rsidRDefault="00140D45" w:rsidP="00C65A3D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28 июня 2012</w:t>
            </w:r>
            <w:r w:rsidRPr="00C65A3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№ 23</w:t>
            </w:r>
          </w:p>
        </w:tc>
      </w:tr>
    </w:tbl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РЕГЛАМЕНТ</w:t>
      </w:r>
    </w:p>
    <w:p w:rsidR="00140D45" w:rsidRPr="00C65A3D" w:rsidRDefault="00140D45" w:rsidP="00C65A3D">
      <w:pPr>
        <w:pStyle w:val="titl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Администрации Городновского сельсовета Железногорского района </w:t>
      </w:r>
      <w:r w:rsidRPr="00C65A3D">
        <w:rPr>
          <w:rFonts w:ascii="Times New Roman" w:hAnsi="Times New Roman" w:cs="Times New Roman"/>
          <w:b/>
          <w:bCs/>
        </w:rPr>
        <w:t>по предоставлению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</w:t>
      </w:r>
      <w:r>
        <w:rPr>
          <w:rFonts w:ascii="Times New Roman" w:hAnsi="Times New Roman" w:cs="Times New Roman"/>
          <w:b/>
          <w:bCs/>
        </w:rPr>
        <w:t>»</w:t>
      </w:r>
    </w:p>
    <w:p w:rsidR="00140D45" w:rsidRPr="00C65A3D" w:rsidRDefault="00140D45" w:rsidP="00C65A3D">
      <w:pPr>
        <w:tabs>
          <w:tab w:val="left" w:pos="18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65A3D">
        <w:rPr>
          <w:rFonts w:ascii="Times New Roman" w:hAnsi="Times New Roman" w:cs="Times New Roman"/>
          <w:b/>
          <w:bCs/>
          <w:sz w:val="24"/>
          <w:szCs w:val="24"/>
        </w:rPr>
        <w:t>. Общие положения</w:t>
      </w:r>
    </w:p>
    <w:p w:rsidR="00140D45" w:rsidRPr="00C65A3D" w:rsidRDefault="00140D45" w:rsidP="00C65A3D">
      <w:pPr>
        <w:tabs>
          <w:tab w:val="left" w:pos="-2340"/>
        </w:tabs>
        <w:spacing w:line="240" w:lineRule="auto"/>
        <w:ind w:left="36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1.1. Наименование муниципальной услуги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Предоставление информации об объектах недвижимого имущества, находящегося в муниципальной собственности и предназначенных для сдачи в аренду.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1.2. Наименование органа местного самоуправления, непосредственно предоставляющего муниципальную услугу.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Администрация Городновского сельсовета (далее - администрация).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1.3. Перечень нормативных правовых актов, непосредственно регулирующих исполнение муниципальной услуги.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Оказание муниципальной услуги осуществляется в соответствии с: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Конституцией Российской  Федерации от 12 декабря 1993 года (первоначальный текст документа опубликован в издании «Российская газета», 25.12.1993, № 237);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Гражданским кодексом Российской Федерации (ст.215) от 30 ноября 1994 года № 51-ФЗ (первоначальный текст документа опубликован в изданиях «Собрание законодательства Российской Федерации», 05.12.1994, № 32, ст.3301, «Российская газета», 08.12.1994, № 238-239);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06.10.2003 г. № 131-ФЗ «Об общих принципах организации местного самоуправления в Российской Федерации» (ст.ст. 14, 50) (первоначальный текст документа опубликован в изданиях «Собрание законодательства Российской Федерации», 06.10.2003, № 40, ст.3822, «Парламентская газета», 08.10.2003, № 186, «Российская газета», 08.10.2003, № 202);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(первоначальный текст документа опубликован в изданиях «Собрание законодательства Российской Федерации», 08.05.2006,  № 19, ст.2060, «Российская газета», 05.05.2006, № 95, «Парламентская газета», 11.05.2006, № 70-71);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Федеральным законом от 27.06.2006 г. № 149-ФЗ «Об информации, информационных технологиях и о защите информации» (первоначальный текст документа опубликован в изданиях «Собрание законодательства Российской Федерации», 31.07.2006, № 31 (ч.1), ст.3448, «Российская газета», 29.07.2006, № 165, «Парламентская газета, 03.08.2006, № 126-127);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1.4. Результат исполнения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Результатом исполнения муниципальной услуги является выдача заинтересованным лицам одного из ниже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A3D">
        <w:rPr>
          <w:rFonts w:ascii="Times New Roman" w:hAnsi="Times New Roman" w:cs="Times New Roman"/>
          <w:sz w:val="24"/>
          <w:szCs w:val="24"/>
        </w:rPr>
        <w:t>перечисленных документов: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- выписка из реестра муниципальной собственности объектов недвижимого имущества,  предназначенных для сдачи в аренду.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- уведомление об отказе  в предоставлении информации.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1.5. Описание заявителей (физических и юридических лиц), получателей муниципальной услуги.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Муниципальная услуга предоставляется физическим и юридическим лицам (далее – заявитель) по их запросу (заявлению) с соблюдением требований, установленных настоящим регламентом. 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A3D">
        <w:rPr>
          <w:rFonts w:ascii="Times New Roman" w:hAnsi="Times New Roman" w:cs="Times New Roman"/>
          <w:sz w:val="24"/>
          <w:szCs w:val="24"/>
        </w:rPr>
        <w:t>. Требования к порядку предоставления муниципальной услуги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 Порядок информирования о правилах  оказания  муниципальной услуги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2.1.1. Муниципальная услуга оказывается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- Администрацией Городновского сельсовета по адресу: 307163 Курская область Железногорский район д. Городное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ул. Тополиная д. 1а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график работы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: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понедельника по пятницу с 8-00 час до 16-00 час.,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перерыв на обед с 12-00 час до 13-00  час. </w:t>
      </w:r>
    </w:p>
    <w:p w:rsidR="00140D45" w:rsidRPr="00C65A3D" w:rsidRDefault="00140D45" w:rsidP="00C65A3D">
      <w:pPr>
        <w:pStyle w:val="ConsPlusTitle"/>
        <w:widowControl/>
        <w:ind w:left="708"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Выходные дни: суббота, воскресенье и праздничные дни.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2.1.2. Телефон для справок: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телефон/факс: 8(47148)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7-13-11</w:t>
      </w:r>
      <w:r w:rsidRPr="00C65A3D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140D45" w:rsidRPr="00C65A3D" w:rsidRDefault="00140D45" w:rsidP="00C65A3D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2.1.4. Порядок получения информации заявителями по вопросам предоставления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для получения муниципальной  услуги заявитель должен обратиться к специалисту.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заявитель может получить информацию лично,  с использованием почтовой или телефонной связи.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2.1.5. Порядок, форма и место размещения информации: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адрес, телефон для  справок и консультаций,  номер факса, адрес электронной почты, сведения о графике работы, требования к оформлению заявления и условия для получения муниципальной услуги сообщаются по телефону, и размещается на информационном стенде в месте </w:t>
      </w:r>
      <w:r w:rsidRPr="00462146">
        <w:rPr>
          <w:rFonts w:ascii="Times New Roman" w:hAnsi="Times New Roman" w:cs="Times New Roman"/>
          <w:color w:val="000000"/>
          <w:sz w:val="24"/>
          <w:szCs w:val="24"/>
        </w:rPr>
        <w:t xml:space="preserve">предоставления муниципальной услуги, а также в сети Интернет на официальном сайте </w:t>
      </w:r>
      <w:hyperlink r:id="rId5" w:history="1"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http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://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zhel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/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rkursk</w:t>
        </w:r>
        <w:r w:rsidRPr="00462146">
          <w:rPr>
            <w:rStyle w:val="Hyperlink"/>
            <w:rFonts w:ascii="Times New Roman" w:hAnsi="Times New Roman" w:cs="Times New Roman"/>
            <w:color w:val="000000"/>
          </w:rPr>
          <w:t>.</w:t>
        </w:r>
        <w:r w:rsidRPr="00462146">
          <w:rPr>
            <w:rStyle w:val="Hyperlink"/>
            <w:rFonts w:ascii="Times New Roman" w:hAnsi="Times New Roman" w:cs="Times New Roman"/>
            <w:color w:val="000000"/>
            <w:lang w:val="en-US"/>
          </w:rPr>
          <w:t>ru</w:t>
        </w:r>
      </w:hyperlink>
      <w:r w:rsidRPr="0046214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 Сроки предоставления муниципальной услуг.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  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2.2.1. Допустимый срок предоставления муниципальной услуги.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- 5 дня с момента регистрации запроса.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2.2.2. Срок выдачи документов,  являющийся результатом предоставления муниципальной услуги.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течении 5 дней с момента регистрации запроса.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2.2.3. Срок ожидания в очереди при подаче и получении документов заявителями.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время ожидания заявителя в очереди не может превышать 15 мин. При отсутствии очереди заявитель принимается незамедлительно.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Перечень оснований для отказа в предоставлении муниципальной услуги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2.3.1. Основанием  для отказа в оказании  муниципальной услуги является: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отсутствие в запросе информации, позволяющей однозначно определить (идентифицировать) объект,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2) отсутствие  в распоряжении специалиста документов, подтверждающих право муниципальной собственности  на объект.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Требования к местам предоставления муниципальной услуги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для предоставления муниципальной услуги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визуальная и текстовая информация размещается на информационном стенде, расположенном в коридоре, рядом с местом предоставления муниципальной услуги – кабинет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вход в здание Администрации Городновского сельсовета должен иметь вывеску с указанием названия организации, юридического адреса, режима работы.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места ожидания заявителей должны быть оснащены стульями, средствами пожаротушения, иметь достаточное освещение.</w:t>
      </w:r>
    </w:p>
    <w:p w:rsidR="00140D45" w:rsidRPr="00C65A3D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помещение должно быть оснащено столами, стульями, шкафами для документов, компьютерами с возможностью печати и выхода в Интернет, средствами пожаротушения, иметь достаточное освещение.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Требования к  оформлению запроса для получения муниципальной услуги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муниципальной услуги заявитель должен направить запрос (заявление)  о предоставлении информации об объектах недвижимого имущества, находящегося в муниципальной собственности и предназначенных для сдачи в аренду (Приложение 1).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В запросе в обязательном порядке указываются: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данные об объекте, позволяющие его однозначно определить (идентифицировать);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цель получения информации;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реквизиты заявителя (фамилия, имя, отчество физического лица, полное наименование юридического лица, ИНН, ОКВЭД, почтовый адрес);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порядок получения информации (лично или по почте);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подпись заявителя либо его представителя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запросу могут быть приложены  документы в отношении запрашиваемого объекта, в т.ч. схемы размещения.</w:t>
      </w:r>
    </w:p>
    <w:p w:rsidR="00140D45" w:rsidRPr="00C65A3D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предоставление муниципальной услуги является бесплатной для заявителей.</w:t>
      </w:r>
    </w:p>
    <w:p w:rsidR="00140D45" w:rsidRPr="00C65A3D" w:rsidRDefault="00140D45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Административные процедуры.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Предоставление муниципальной услуги состоит из следующих административных  процедур: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1) Прием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аренду, его регистрация и   передача   исполнителю.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2) рассмотрение заявления о предоставлении информации об объектах недвижимого имущества, находящегося в муниципальной собственности и предназначенных для сдачи в аренду.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3) Поиск информации об объекте недвижимого имущества, находящегося в муниципальной собственности и предназначенного для сдачи в аренду.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4) Выдача информации заявителю (направление уведомления об отказе в выдачи информации заявителю)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Должностные лица, ответственные за выполнение административного действия: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начальник отдела бухгалтерского учета и отчетности администрации сельсовета.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3.1. Прием заявления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3.1.1. Юридическим фактом – основанием для начала процедуры предоставления муниципальной услуги – является получение уполномоченным органом заявления о представлении информации об объектах недвижимости, предназначенных для сдачи в аренду.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3.1.2. Документы, направленные  уполномоченный орган почтовым отправлением, регистрируются в порядке делопроизводства и направляются специалисту, уполномоченному принимать документы.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3.1.3. При личном обращении заявителя специалист, уполномоченный принимать документы, проверяет его личность, устанавливает предмет обращения и определяет его подведомственность (знакомится с комплектом представленных документов).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Если предметом обращения заявителя не является представление информации, содержащейся в реестрах, ведение которых осуществляет уполномоченный орган, специалист, уполномоченный принимать документы, сообщает заявителю, к каким должностным лицам уполномоченного органа  или в какой орган государственной власти следует обратиться. По просьбе заявителя такая информация ему может быть сообщена в письменной форме.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присутствии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3.1.4. Специалист, уполномоченный принимать документы, регистрирует представленное заявление в книге учета и сообщает присвоенный ему входящий номер заявителю.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20 минут. Действие совершается в присутствии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3.1.5. Специалист, уполномоченный принимать документы, передает заявление в порядке делопроизводства специалисту, уполномоченному предоставлять информацию, для поиска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минут. Действие совершается в день обращения заявителя.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140D45" w:rsidRPr="00C65A3D" w:rsidRDefault="00140D45" w:rsidP="0046214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</w:rPr>
      </w:pPr>
      <w:r w:rsidRPr="00C65A3D">
        <w:rPr>
          <w:rFonts w:ascii="Times New Roman" w:hAnsi="Times New Roman" w:cs="Times New Roman"/>
          <w:b/>
          <w:bCs/>
        </w:rPr>
        <w:t>3.2. Рассмотрение заявления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3.2.1. Юридическим фактом – основанием для начала работы с заявлением для специалиста, уполномоченного его рассматривать (далее - уполномоченный специалист) – является его получение.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 xml:space="preserve">3.2.2. При рассмотрении заявления уполномоченный специалист вправе обращаться к заявителю, в соответствующие государственные органы и организации для получения дополнительной информации, в том числе по телефону или электронной почте. 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При этом заявитель вправе устно или в письменном виде представить указанному специалисту соответствующую дополнительную информацию.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3.2.3. В случае поступления в уполномоченный орган заявления в отношении объекта недвижимости, предназначенного для сдачи в аренду, сведения, о котором содержатся в одном из реестров другого уполномоченного органа, уполномоченный специалист не позднее следующего дня с момента поступления заявления направляет его по принадлежности, о чем письменно сообщает заявителю.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3.3. Поиск необходимой информации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3.3.1. Юридическим фактом – основанием для начала процедуры поиска необходимой информации – является получение специалистом, уполномоченным предоставлять информацию, заявления о предоставлении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3.3.2. Специалист, уполномоченный предоставлять информацию, осуществляет поиск требуемой информации в соответствующем реестре.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3.3.3. Максимальный срок выполнения действия составляет 30 минут. Действие должно быть выполнено в течение одного рабочего дня со дня получения специалистом, уполномоченным представлять информацию, заявления о представлении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3.3.5. Специалист, уполномоченный представлять информацию: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формирует выписку (справку) из реестра;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5A3D">
        <w:rPr>
          <w:rFonts w:ascii="Times New Roman" w:hAnsi="Times New Roman" w:cs="Times New Roman"/>
          <w:sz w:val="24"/>
          <w:szCs w:val="24"/>
        </w:rPr>
        <w:t>в случаях, предусмотренных законодательством Российской Федерации, изготавливает копию с документа об объекте недвижимого имущества, предназначенного для сдачи в аренду, хранящегося в уполномоченном органе, готовит сопроводительное письмо к данной копии;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 - </w:t>
      </w:r>
      <w:r w:rsidRPr="00C65A3D">
        <w:rPr>
          <w:rFonts w:ascii="Times New Roman" w:hAnsi="Times New Roman" w:cs="Times New Roman"/>
          <w:sz w:val="24"/>
          <w:szCs w:val="24"/>
        </w:rPr>
        <w:t>готовит сообщение об отказе в предоставлении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установления наличия необходимой информации или получения ответа на отправленный запрос.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3.3.6. Специалист, уполномоченный представлять информацию, передает указанные в пункте 3.3.5. Административного регламента документы на подпись уполномоченному должностному лицу.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подготовки документов, указанных в пункте 3.3.5. Административного регламента.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3.3.7. Уполномоченное должностное лицо подписывает выписку (справку) из реестра или сопроводительное письмо к копии документа организации, или сообщение об отказе.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Выписка (справка) из реестра или сопроводительное письмо к копии документа объекта недвижимого имущества, предназначенного для сдачи в аренду, или сообщение об отказе должны быть подписаны уполномоченным должностным лицом в день подготовки документов.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3.3.8. Специалист, уполномоченный представлять информацию, передает подписанную выписку (справку) из реестра или сопроводительное письмо с прилагаемой к нему копией документа объекта недвижимого имущества, предназначенного для сдачи в аренду, или сообщение об отказе в порядке делопроизводства для выдачи (для направления по почте). Специалист, уполномоченный представлять информацию, об отказе в представлении информации также сообщает заявителю по телефону или факсимильной связи, по электронной почте.</w:t>
      </w:r>
    </w:p>
    <w:p w:rsidR="00140D45" w:rsidRPr="00462146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30 минут. Действие совершается в день получения подписанных документов от уполномоченного должностного лица.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3.4. Выдача информации заявителю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3.4.1. Юридическим фактом – основанием для начала выдачи документов заявителю – является их поступление специалисту, уполномоченному выдавать документы.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3.4.2. Специалист, уполномоченный выдавать документы, в день получения документов сообщает заявителю по телефону или электронной почте о готовности документов к выдаче. Документы остаются у специалиста, уполномоченного выдавать документы, до обращения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15 минут.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3.4.3. При обращении заявителя для получения подготовленной информации специалист, уполномоченный предоставлять информацию, устанавливает личность заявителя, в том числе проверяет документ, удостоверяющий личность. Если за получением подготовленной информации обращается представитель заявителя, специалист, уполномоченный выдавать документы, устанавливает личность представителя, в том числе проверяет документ, удостоверяющий личность, а также его полномочия на получение информации, запрошенной заявителем.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составляет 30 минуту.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3.4.4.Специалист, уполномоченный выдавать документы, находит документы, подлежащие выдаче.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10 минуты.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3.4.5. Специалист, уполномоченный выдавать документы, регистрирует факт выдачи информации в книге учета выданной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минуту.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3.4.6. Специалист, уполномоченный выдавать документы, выдает документы заявителю, заявитель расписывается в получении документов в книге учета выданной информации.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Максимальный срок выполнения действия составляет 20 минуты.</w:t>
      </w:r>
    </w:p>
    <w:p w:rsidR="00140D45" w:rsidRPr="00462146" w:rsidRDefault="00140D45" w:rsidP="0046214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3.4.7. Ответственный специалист помещает второй экземпляр письма в соответствующее номенклатурное дело.</w:t>
      </w:r>
    </w:p>
    <w:p w:rsidR="00140D45" w:rsidRPr="00C65A3D" w:rsidRDefault="00140D45" w:rsidP="00C65A3D">
      <w:pPr>
        <w:tabs>
          <w:tab w:val="num" w:pos="720"/>
        </w:tabs>
        <w:spacing w:line="240" w:lineRule="auto"/>
        <w:ind w:left="720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   Порядок и формы контроля за предоставлением муниципальной услуги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4.1. Текущий контроль осуществляется постоянно специалистами, предоставляющими муниципальную услугу, по каждой процедуре в соответствии с установленными Административным регламентом содержанием и сроками действий, а также путем проведения руководителем уполномоченного органа проверок исполнения специалистами положений Административного регламента, иных нормативных правовых актов Российской Федерации.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4.2. Для текущего контроля используются сведения, полученные в электронной базе данных, служебная корреспонденция уполномоченного органа, устная и письменная информация специалистов, осуществляющих регламентируемые действия.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4.3. О случаях и причинах нарушения сроков и содержания административных процедур ответственные за их осуществление специалисты  немедленно информируют своих непосредственных руководителей, а также осуществляют срочные меры по устранению нарушений.</w:t>
      </w:r>
    </w:p>
    <w:p w:rsidR="00140D45" w:rsidRPr="00C65A3D" w:rsidRDefault="00140D45" w:rsidP="00C65A3D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</w:rPr>
      </w:pPr>
      <w:r w:rsidRPr="00C65A3D">
        <w:rPr>
          <w:rFonts w:ascii="Times New Roman" w:hAnsi="Times New Roman" w:cs="Times New Roman"/>
        </w:rPr>
        <w:t>4.4. Специалисты, предоставляющие муниципальную услугу, несут персональную ответственность за соблюдение сроков и порядка рассмотрения заявлений и представления информации, размещения информации на официальных сайтах, достоверность и полноту сведений, представляемых в связи с предоставлением муниципальной услуги.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4.5. Текущий контроль осуществляется путем проведения должностным лицом, ответственным за организацию работы по предоставлению работы, проверок соблюдения и исполнения специалистами положений Административного регламента, иных нормативных правовых актов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Периодичность осуществления текущего контроля устанавливается руководителем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4.6.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4.7. Проверки полноты и качества исполнения муниципальной услуги осуществляются на основании распоряжений Главы администрации.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     Проверки могут быть плановыми (осуществляться на основании полугодовых или годовых планов работы уполномоченного органа) и внеплановыми. При проверке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заявителя.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4.8.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4.9. Справка подписывается проверяющим и руководителем проверяемого уполномоченного органа.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462146">
      <w:pPr>
        <w:overflowPunct w:val="0"/>
        <w:autoSpaceDE w:val="0"/>
        <w:autoSpaceDN w:val="0"/>
        <w:adjustRightInd w:val="0"/>
        <w:spacing w:after="0" w:line="240" w:lineRule="auto"/>
        <w:ind w:left="765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обжалования действий (бездействия) должностных лиц и решений, принятых в ходе оказания муниципальной услуги</w:t>
      </w:r>
    </w:p>
    <w:p w:rsidR="00140D45" w:rsidRPr="00C65A3D" w:rsidRDefault="00140D45" w:rsidP="0046214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0D45" w:rsidRPr="00462146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5.1. Порядок досудебного (внесудебного) обжалования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Заявители имеют право обратиться с жалобой  на действия (бездействие) должностных лиц и решений, принятых в ходе оказания муниципальной услуги лично или направить письменное обращение, жалобу (претензию).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Заявители могут обращаться к Главе администрации Городновского сельсовета с жалобой на принятое по обращению решение, действие (бездействие) должностных лиц в ходе выполнения настоящего регламента по оказанию 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Глава администрации ведет личный прием заявителей по адресу: 307163 Курская область Железногорский район д. Городное здание администрации. 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Заявитель в своем письменном обращении в обязательном порядке указывает   свои реквизиты  (фамилия, имя, отчество физического лица, полное наименование юридического лица, данные должностного лица, почтовый адрес), излагает суть предложения, заявления или жалобы (далее – обращение), ставит личную подпись и дату.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 обращении заявителей в письменной форме срок рассмотрен</w:t>
      </w:r>
      <w:r>
        <w:rPr>
          <w:rFonts w:ascii="Times New Roman" w:hAnsi="Times New Roman" w:cs="Times New Roman"/>
          <w:color w:val="000000"/>
          <w:sz w:val="24"/>
          <w:szCs w:val="24"/>
        </w:rPr>
        <w:t>ия жалобы не должен превышать 15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 дней с момента ее регистрации.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Если изложенная в  обращении жалоба  признается обоснованной, то принимается решение о применении мер дисциплинарной или административной ответственности к   лицам, допустившим нарушения в ходе предоставления  муниципальной услуги.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Ответ на обращение не дается в случаях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>,  если: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  обращении не указаны реквизиты заявителя (фамилия, имя, отчество физического лица, полное наименование юридического лица, данные должностного лица, почтовый адрес);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в обращении содержатся оскорбительные выражения, угрозы жизни и здоровью;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- текст обращения не поддается прочтению, о чем сообщается заявителю, если фамилия и почтовый адрес поддаются прочтению;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- в обращении содержится вопрос, на который заявителю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обстоятельства. 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       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5.2.  Порядок судебного обжалования</w:t>
      </w:r>
      <w:r w:rsidRPr="00C65A3D">
        <w:rPr>
          <w:rFonts w:ascii="Times New Roman" w:hAnsi="Times New Roman" w:cs="Times New Roman"/>
          <w:color w:val="000000"/>
          <w:sz w:val="24"/>
          <w:szCs w:val="24"/>
        </w:rPr>
        <w:t xml:space="preserve">      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Решения и действия (бездействие)  администрации,  должностных лиц администрации, нарушающие право заявителя на получение муниципальной услуги, могут быть обжалованы в суд в порядке, установленном законодательством Российской Федерации.</w:t>
      </w:r>
    </w:p>
    <w:p w:rsidR="00140D45" w:rsidRPr="00C65A3D" w:rsidRDefault="00140D45" w:rsidP="00C65A3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65A3D">
        <w:rPr>
          <w:rFonts w:ascii="Times New Roman" w:hAnsi="Times New Roman" w:cs="Times New Roman"/>
          <w:b/>
          <w:bCs/>
          <w:sz w:val="24"/>
          <w:szCs w:val="24"/>
        </w:rPr>
        <w:t>6. Приложения</w:t>
      </w:r>
    </w:p>
    <w:p w:rsidR="00140D45" w:rsidRPr="00C65A3D" w:rsidRDefault="00140D45" w:rsidP="00C65A3D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C65A3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выполнения действий при исполнении административного регламента предоставления муниципальной услуги –  приложение № 1. </w:t>
      </w:r>
    </w:p>
    <w:p w:rsidR="00140D45" w:rsidRPr="00462146" w:rsidRDefault="00140D45" w:rsidP="00462146">
      <w:pPr>
        <w:tabs>
          <w:tab w:val="num" w:pos="36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6.2. Форма заявлений на предоставление информации об объектах недвижимого имущества, находящегося в муниципальной собственности и предназначенных для сдачи в аренду – приложение № 2.</w:t>
      </w:r>
    </w:p>
    <w:p w:rsidR="00140D45" w:rsidRPr="00C65A3D" w:rsidRDefault="00140D45" w:rsidP="00462146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Приложение 1</w:t>
      </w:r>
    </w:p>
    <w:p w:rsidR="00140D45" w:rsidRPr="00C65A3D" w:rsidRDefault="00140D45" w:rsidP="004621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Городновского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40D45" w:rsidRPr="00C65A3D" w:rsidRDefault="00140D45" w:rsidP="00462146">
      <w:pPr>
        <w:ind w:firstLine="540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C65A3D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БЛОК-СХЕМА</w:t>
      </w:r>
    </w:p>
    <w:p w:rsidR="00140D45" w:rsidRPr="00C65A3D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>общей структуры по представлению муниципальной услуги 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6" style="position:absolute;margin-left:-5.55pt;margin-top:5.25pt;width:444pt;height:50.25pt;z-index:251651072" arcsize="10923f">
            <v:textbox>
              <w:txbxContent>
                <w:p w:rsidR="00140D45" w:rsidRPr="00C65A3D" w:rsidRDefault="00140D45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Начало предоставления муниципальной услуги:</w:t>
                  </w:r>
                </w:p>
                <w:p w:rsidR="00140D45" w:rsidRPr="00C65A3D" w:rsidRDefault="00140D45" w:rsidP="00C65A3D">
                  <w:pPr>
                    <w:pStyle w:val="HTMLPreformatted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обращается с заявлением лично или</w:t>
                  </w:r>
                </w:p>
                <w:p w:rsidR="00140D45" w:rsidRPr="00C65A3D" w:rsidRDefault="00140D45" w:rsidP="00C65A3D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направляет его почтовым отправлением, электронной почтой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margin-left:207pt;margin-top:3.45pt;width:24.75pt;height:32.6pt;z-index:251652096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28" style="position:absolute;margin-left:18pt;margin-top:11.9pt;width:405pt;height:45pt;z-index:251653120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Прием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29" type="#_x0000_t67" style="position:absolute;margin-left:207pt;margin-top:1.7pt;width:28.5pt;height:37.5pt;z-index:251654144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0" style="position:absolute;margin-left:27pt;margin-top:5.3pt;width:387pt;height:45pt;z-index:251655168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 xml:space="preserve">Рассмотрение заявления 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>о предоставлении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1" type="#_x0000_t67" style="position:absolute;margin-left:207pt;margin-top:8.9pt;width:28.5pt;height:34.45pt;z-index:251656192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2" style="position:absolute;margin-left:27pt;margin-top:3.5pt;width:387pt;height:45pt;z-index:251657216" arcsize="10923f">
            <v:textbox>
              <w:txbxContent>
                <w:p w:rsidR="00140D45" w:rsidRPr="00C65A3D" w:rsidRDefault="00140D45" w:rsidP="00A30729">
                  <w:pPr>
                    <w:spacing w:before="30" w:after="30"/>
                    <w:jc w:val="center"/>
                    <w:rPr>
                      <w:rFonts w:ascii="Times New Roman" w:hAnsi="Times New Roman" w:cs="Times New Roman"/>
                      <w:spacing w:val="2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Поиск</w:t>
                  </w: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 информации</w:t>
                  </w:r>
                </w:p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  <w:spacing w:val="2"/>
                    </w:rPr>
                    <w:t xml:space="preserve">об объекте недвижимого имущества, </w:t>
                  </w:r>
                  <w:r w:rsidRPr="00C65A3D">
                    <w:rPr>
                      <w:rFonts w:ascii="Times New Roman" w:hAnsi="Times New Roman" w:cs="Times New Roman"/>
                    </w:rPr>
                    <w:t>предназначенном для сдачи в аренду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3" type="#_x0000_t67" style="position:absolute;margin-left:4in;margin-top:2.3pt;width:28.5pt;height:27.35pt;z-index:251658240"/>
        </w:pict>
      </w:r>
      <w:r>
        <w:rPr>
          <w:noProof/>
        </w:rPr>
        <w:pict>
          <v:shape id="_x0000_s1034" type="#_x0000_t67" style="position:absolute;margin-left:99pt;margin-top:2.3pt;width:28.5pt;height:27.35pt;z-index:251659264"/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5" style="position:absolute;margin-left:27pt;margin-top:1.7pt;width:162pt;height:36pt;z-index:251661312" arcsize="10923f">
            <v:textbox style="mso-next-textbox:#_x0000_s1035">
              <w:txbxContent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Выдача информации заявителю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36" style="position:absolute;margin-left:207pt;margin-top:1.7pt;width:207pt;height:36pt;z-index:251660288" arcsize="10923f">
            <v:textbox style="mso-next-textbox:#_x0000_s1036">
              <w:txbxContent>
                <w:p w:rsidR="00140D45" w:rsidRPr="00C65A3D" w:rsidRDefault="00140D45" w:rsidP="00A30729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Направление уведомления об отказе в выдачи информации заявителю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 id="_x0000_s1037" type="#_x0000_t67" style="position:absolute;margin-left:4in;margin-top:5.3pt;width:28.5pt;height:31.8pt;z-index:251662336"/>
        </w:pict>
      </w:r>
      <w:r>
        <w:rPr>
          <w:noProof/>
        </w:rPr>
        <w:pict>
          <v:shape id="_x0000_s1038" type="#_x0000_t67" style="position:absolute;margin-left:108pt;margin-top:5.3pt;width:28.5pt;height:31.8pt;z-index:251663360"/>
        </w:pict>
      </w:r>
      <w:r w:rsidRPr="00C65A3D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  <w:t xml:space="preserve">                            </w:t>
      </w:r>
      <w:r w:rsidRPr="00C65A3D">
        <w:rPr>
          <w:rFonts w:ascii="Times New Roman" w:hAnsi="Times New Roman" w:cs="Times New Roman"/>
          <w:sz w:val="24"/>
          <w:szCs w:val="24"/>
        </w:rPr>
        <w:softHyphen/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roundrect id="_x0000_s1039" style="position:absolute;margin-left:18pt;margin-top:-.1pt;width:405pt;height:39.45pt;z-index:251664384" arcsize="249f">
            <v:textbox style="mso-next-textbox:#_x0000_s1039">
              <w:txbxContent>
                <w:p w:rsidR="00140D45" w:rsidRPr="00C65A3D" w:rsidRDefault="00140D45" w:rsidP="0013559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65A3D">
                    <w:rPr>
                      <w:rFonts w:ascii="Times New Roman" w:hAnsi="Times New Roman" w:cs="Times New Roman"/>
                    </w:rPr>
                    <w:t>Оказание муниципальной услуги завершено</w:t>
                  </w:r>
                </w:p>
              </w:txbxContent>
            </v:textbox>
          </v:roundrect>
        </w:pict>
      </w:r>
    </w:p>
    <w:p w:rsidR="00140D45" w:rsidRPr="00C65A3D" w:rsidRDefault="00140D45" w:rsidP="00A30729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140D45" w:rsidRPr="00C65A3D" w:rsidRDefault="00140D45" w:rsidP="001E71F8">
      <w:pPr>
        <w:pStyle w:val="HTMLPreformatted"/>
        <w:rPr>
          <w:rFonts w:ascii="Times New Roman" w:hAnsi="Times New Roman" w:cs="Times New Roman"/>
          <w:color w:val="FFFFFF"/>
          <w:sz w:val="24"/>
          <w:szCs w:val="24"/>
        </w:rPr>
      </w:pPr>
    </w:p>
    <w:p w:rsidR="00140D45" w:rsidRPr="00C65A3D" w:rsidRDefault="00140D45" w:rsidP="0013559A">
      <w:pPr>
        <w:spacing w:after="0" w:line="240" w:lineRule="auto"/>
        <w:ind w:left="5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</w:p>
    <w:p w:rsidR="00140D45" w:rsidRPr="0013559A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22"/>
        <w:jc w:val="both"/>
        <w:rPr>
          <w:rFonts w:ascii="Times New Roman" w:hAnsi="Times New Roman" w:cs="Times New Roman"/>
          <w:sz w:val="24"/>
          <w:szCs w:val="24"/>
        </w:rPr>
      </w:pPr>
      <w:r w:rsidRPr="00C65A3D">
        <w:rPr>
          <w:rFonts w:ascii="Times New Roman" w:hAnsi="Times New Roman" w:cs="Times New Roman"/>
          <w:color w:val="000000"/>
          <w:sz w:val="24"/>
          <w:szCs w:val="24"/>
        </w:rPr>
        <w:t>к Административному регламенту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Городновского сельсовета Железногорского района по предоставлению муниципальной услуги «</w:t>
      </w:r>
      <w:r w:rsidRPr="00C65A3D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</w: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в Реестре имущества, находящегося в муниципальной собственности             Городновского сельсовета</w:t>
      </w:r>
    </w:p>
    <w:p w:rsidR="00140D45" w:rsidRPr="00A30729" w:rsidRDefault="00140D45" w:rsidP="001355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3328"/>
        <w:gridCol w:w="3389"/>
      </w:tblGrid>
      <w:tr w:rsidR="00140D45" w:rsidRPr="00224D15">
        <w:tc>
          <w:tcPr>
            <w:tcW w:w="946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физическом лице, запрашивающем информацию</w:t>
            </w: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Фамилия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Имя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Отчество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  <w:tcBorders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Документ,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________________________________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удостоверяющий</w:t>
            </w:r>
          </w:p>
        </w:tc>
        <w:tc>
          <w:tcPr>
            <w:tcW w:w="3328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серия ________________</w:t>
            </w:r>
          </w:p>
        </w:tc>
        <w:tc>
          <w:tcPr>
            <w:tcW w:w="338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номер 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  <w:bottom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личность</w:t>
            </w: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выдан _______________________________________</w:t>
            </w:r>
          </w:p>
        </w:tc>
      </w:tr>
      <w:tr w:rsidR="00140D45" w:rsidRPr="00224D15">
        <w:tc>
          <w:tcPr>
            <w:tcW w:w="2751" w:type="dxa"/>
            <w:tcBorders>
              <w:top w:val="nil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6717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дата выдачи __________________________________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регистрации физического лица по месту жительства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140D45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140D45" w:rsidRPr="00224D15">
        <w:tc>
          <w:tcPr>
            <w:tcW w:w="27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140D45" w:rsidRPr="00224D15">
        <w:tc>
          <w:tcPr>
            <w:tcW w:w="940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физического лица)</w:t>
      </w: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Заявление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br/>
        <w:t xml:space="preserve">о предоставлении информации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об объекте недвижимого имущества, </w:t>
      </w:r>
      <w:r w:rsidRPr="00A30729">
        <w:rPr>
          <w:rFonts w:ascii="Times New Roman" w:hAnsi="Times New Roman" w:cs="Times New Roman"/>
          <w:b/>
          <w:bCs/>
          <w:sz w:val="24"/>
          <w:szCs w:val="24"/>
          <w:u w:val="single"/>
        </w:rPr>
        <w:t>предназначенном для сдачи в аренду</w:t>
      </w: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  <w:u w:val="single"/>
        </w:rPr>
        <w:t xml:space="preserve">          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b/>
          <w:bCs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b/>
          <w:bCs/>
          <w:spacing w:val="2"/>
          <w:sz w:val="24"/>
          <w:szCs w:val="24"/>
        </w:rPr>
        <w:t>в Реестре имущества, находящегося в муниципальной собственности              Городновского сельсовета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Дата подачи заявления «_____» _____________20___ г.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6717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руководителя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51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Ф.И.О. представителя</w:t>
            </w:r>
          </w:p>
        </w:tc>
        <w:tc>
          <w:tcPr>
            <w:tcW w:w="6717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>     </w:t>
      </w:r>
    </w:p>
    <w:tbl>
      <w:tblPr>
        <w:tblW w:w="94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05"/>
        <w:gridCol w:w="1206"/>
        <w:gridCol w:w="396"/>
        <w:gridCol w:w="810"/>
        <w:gridCol w:w="5848"/>
      </w:tblGrid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 регистрации юридического  лица 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ОГРН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Код ОКВЭД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Юридический адрес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9468" w:type="dxa"/>
            <w:gridSpan w:val="5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Почтовый индекс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808" w:type="dxa"/>
            <w:gridSpan w:val="3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0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1206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206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585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4813" w:type="pct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9207"/>
      </w:tblGrid>
      <w:tr w:rsidR="00140D45" w:rsidRPr="00224D15">
        <w:trPr>
          <w:trHeight w:val="31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Контактный телефон: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  <w:t>E-mail: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center"/>
        <w:rPr>
          <w:rFonts w:ascii="Times New Roman" w:hAnsi="Times New Roman" w:cs="Times New Roman"/>
          <w:spacing w:val="2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9"/>
        <w:gridCol w:w="6669"/>
      </w:tblGrid>
      <w:tr w:rsidR="00140D45" w:rsidRPr="00224D15">
        <w:tc>
          <w:tcPr>
            <w:tcW w:w="9468" w:type="dxa"/>
            <w:gridSpan w:val="2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Сведения об объекте недвижимого имущества, </w:t>
            </w:r>
            <w:r w:rsidRPr="00224D15">
              <w:rPr>
                <w:rFonts w:ascii="Times New Roman" w:hAnsi="Times New Roman" w:cs="Times New Roman"/>
                <w:sz w:val="24"/>
                <w:szCs w:val="24"/>
              </w:rPr>
              <w:t xml:space="preserve">предназначенного для сдачи в аренду,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информация по которому запрашивается</w:t>
            </w: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Вид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Наименование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lang w:val="en-US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Местонахождение (адрес)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Область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Район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Населенный пункт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Улица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Дом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Корпус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Литера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Помещение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140D45" w:rsidRPr="00224D15">
        <w:tc>
          <w:tcPr>
            <w:tcW w:w="279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6669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84"/>
        <w:gridCol w:w="6684"/>
      </w:tblGrid>
      <w:tr w:rsidR="00140D45" w:rsidRPr="00224D15">
        <w:tc>
          <w:tcPr>
            <w:tcW w:w="27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6684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00"/>
      </w:tblGrid>
      <w:tr w:rsidR="00140D45" w:rsidRPr="00224D15">
        <w:tc>
          <w:tcPr>
            <w:tcW w:w="9400" w:type="dxa"/>
          </w:tcPr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Информацию следует:      </w:t>
            </w: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  <w:u w:val="single"/>
              </w:rPr>
              <w:t>выдать на руки,                отправить по почте</w:t>
            </w:r>
          </w:p>
          <w:p w:rsidR="00140D45" w:rsidRPr="00224D15" w:rsidRDefault="00140D45">
            <w:pPr>
              <w:spacing w:before="30" w:after="30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224D1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                                                                 (ненужное зачеркнуть)</w:t>
            </w:r>
          </w:p>
        </w:tc>
      </w:tr>
    </w:tbl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rPr>
          <w:rFonts w:ascii="Times New Roman" w:hAnsi="Times New Roman" w:cs="Times New Roman"/>
          <w:spacing w:val="2"/>
          <w:sz w:val="24"/>
          <w:szCs w:val="24"/>
        </w:rPr>
      </w:pP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0" w:after="30"/>
        <w:jc w:val="right"/>
        <w:rPr>
          <w:rFonts w:ascii="Times New Roman" w:hAnsi="Times New Roman" w:cs="Times New Roman"/>
          <w:spacing w:val="2"/>
          <w:sz w:val="24"/>
          <w:szCs w:val="24"/>
        </w:rPr>
      </w:pPr>
      <w:r w:rsidRPr="00A30729">
        <w:rPr>
          <w:rFonts w:ascii="Times New Roman" w:hAnsi="Times New Roman" w:cs="Times New Roman"/>
          <w:spacing w:val="2"/>
          <w:sz w:val="24"/>
          <w:szCs w:val="24"/>
        </w:rPr>
        <w:t xml:space="preserve">     ______________________________________________ </w:t>
      </w:r>
    </w:p>
    <w:p w:rsidR="00140D45" w:rsidRPr="00A30729" w:rsidRDefault="00140D45" w:rsidP="00A30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A30729">
        <w:rPr>
          <w:rFonts w:ascii="Times New Roman" w:hAnsi="Times New Roman" w:cs="Times New Roman"/>
          <w:sz w:val="24"/>
          <w:szCs w:val="24"/>
        </w:rPr>
        <w:t>(собственноручная подпись руководителя, либо представителя юридического лица)</w:t>
      </w: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 w:rsidP="00A30729">
      <w:pPr>
        <w:tabs>
          <w:tab w:val="num" w:pos="360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40D45" w:rsidRPr="00A30729" w:rsidRDefault="00140D45">
      <w:pPr>
        <w:rPr>
          <w:rFonts w:ascii="Times New Roman" w:hAnsi="Times New Roman" w:cs="Times New Roman"/>
          <w:sz w:val="24"/>
          <w:szCs w:val="24"/>
        </w:rPr>
      </w:pPr>
    </w:p>
    <w:sectPr w:rsidR="00140D45" w:rsidRPr="00A30729" w:rsidSect="005A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37C6E"/>
    <w:multiLevelType w:val="hybridMultilevel"/>
    <w:tmpl w:val="FCFCFE1C"/>
    <w:lvl w:ilvl="0" w:tplc="C442A630">
      <w:start w:val="5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729"/>
    <w:rsid w:val="00005A6B"/>
    <w:rsid w:val="00040B69"/>
    <w:rsid w:val="00046807"/>
    <w:rsid w:val="0013559A"/>
    <w:rsid w:val="00140D45"/>
    <w:rsid w:val="001E71F8"/>
    <w:rsid w:val="00224D15"/>
    <w:rsid w:val="003132A4"/>
    <w:rsid w:val="00462146"/>
    <w:rsid w:val="004776F8"/>
    <w:rsid w:val="005A3EEA"/>
    <w:rsid w:val="006D0CE6"/>
    <w:rsid w:val="00725AA1"/>
    <w:rsid w:val="008277E9"/>
    <w:rsid w:val="008A24F7"/>
    <w:rsid w:val="00A30729"/>
    <w:rsid w:val="00A84D58"/>
    <w:rsid w:val="00A94E70"/>
    <w:rsid w:val="00B028AA"/>
    <w:rsid w:val="00BC1151"/>
    <w:rsid w:val="00C65A3D"/>
    <w:rsid w:val="00D937A5"/>
    <w:rsid w:val="00D9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EE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rsid w:val="00A307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30729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uiPriority w:val="99"/>
    <w:rsid w:val="00A3072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title">
    <w:name w:val="title"/>
    <w:basedOn w:val="Normal"/>
    <w:uiPriority w:val="99"/>
    <w:rsid w:val="00A3072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">
    <w:name w:val="Знак"/>
    <w:basedOn w:val="Normal"/>
    <w:uiPriority w:val="99"/>
    <w:rsid w:val="008277E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462146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styleId="Hyperlink">
    <w:name w:val="Hyperlink"/>
    <w:basedOn w:val="DefaultParagraphFont"/>
    <w:uiPriority w:val="99"/>
    <w:rsid w:val="00462146"/>
    <w:rPr>
      <w:color w:val="0000FF"/>
      <w:u w:val="single"/>
    </w:rPr>
  </w:style>
  <w:style w:type="paragraph" w:customStyle="1" w:styleId="Style3">
    <w:name w:val="Style3"/>
    <w:basedOn w:val="Normal"/>
    <w:uiPriority w:val="99"/>
    <w:rsid w:val="0013559A"/>
    <w:pPr>
      <w:widowControl w:val="0"/>
      <w:autoSpaceDE w:val="0"/>
      <w:autoSpaceDN w:val="0"/>
      <w:adjustRightInd w:val="0"/>
      <w:spacing w:after="0" w:line="323" w:lineRule="exact"/>
      <w:jc w:val="center"/>
    </w:pPr>
    <w:rPr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13559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hel/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</TotalTime>
  <Pages>15</Pages>
  <Words>3933</Words>
  <Characters>22419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Рыбкина</dc:creator>
  <cp:keywords/>
  <dc:description/>
  <cp:lastModifiedBy>1</cp:lastModifiedBy>
  <cp:revision>5</cp:revision>
  <cp:lastPrinted>2012-07-13T06:19:00Z</cp:lastPrinted>
  <dcterms:created xsi:type="dcterms:W3CDTF">2011-10-13T17:30:00Z</dcterms:created>
  <dcterms:modified xsi:type="dcterms:W3CDTF">2012-07-13T06:24:00Z</dcterms:modified>
</cp:coreProperties>
</file>